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1611"/>
        <w:gridCol w:w="3882"/>
      </w:tblGrid>
      <w:tr w:rsidR="00313BAD" w:rsidTr="00A07242">
        <w:tc>
          <w:tcPr>
            <w:tcW w:w="4077" w:type="dxa"/>
          </w:tcPr>
          <w:p w:rsidR="00B34160" w:rsidRDefault="00B34160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БАШ</w:t>
            </w:r>
            <w:r>
              <w:rPr>
                <w:rFonts w:ascii="a_Timer(10%) Bashkir" w:hAnsi="a_Timer(10%) Bashkir" w:cs="Lucida Sans Unicode"/>
                <w:b/>
                <w:bCs/>
                <w:sz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 Ҡ</w:t>
            </w:r>
            <w:r>
              <w:rPr>
                <w:rFonts w:ascii="a_Timer(10%) Bashkir" w:hAnsi="a_Timer(10%) Bashkir"/>
                <w:b/>
                <w:bCs/>
                <w:sz w:val="18"/>
              </w:rPr>
              <w:t>АЛТАСЫ РАЙОНЫ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Ң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ИҪКЕ ЙӘШ АУЫЛ СОВЕТЫ</w:t>
            </w: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lang w:val="be-BY"/>
              </w:rPr>
              <w:t>АУЫЛ БИЛӘМӘҺЕ СОВЕТЫ</w:t>
            </w:r>
          </w:p>
          <w:p w:rsidR="00313BAD" w:rsidRDefault="00313BAD">
            <w:pPr>
              <w:rPr>
                <w:sz w:val="16"/>
              </w:rPr>
            </w:pPr>
          </w:p>
        </w:tc>
        <w:tc>
          <w:tcPr>
            <w:tcW w:w="1611" w:type="dxa"/>
          </w:tcPr>
          <w:p w:rsidR="00313BAD" w:rsidRDefault="00313BAD">
            <w:pPr>
              <w:jc w:val="center"/>
              <w:rPr>
                <w:rFonts w:ascii="a_Timer(10%) Bashkir" w:hAnsi="a_Timer(10%) Bashkir"/>
                <w:sz w:val="16"/>
              </w:rPr>
            </w:pPr>
            <w:r w:rsidRPr="00781368">
              <w:rPr>
                <w:rFonts w:ascii="a_Timer(10%) Bashkir" w:hAnsi="a_Timer(10%) Bashkir"/>
                <w:sz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71.3pt" o:ole="" fillcolor="window">
                  <v:imagedata r:id="rId7" o:title=""/>
                </v:shape>
                <o:OLEObject Type="Embed" ProgID="Word.Picture.8" ShapeID="_x0000_i1025" DrawAspect="Content" ObjectID="_1542461442" r:id="rId8"/>
              </w:object>
            </w:r>
          </w:p>
        </w:tc>
        <w:tc>
          <w:tcPr>
            <w:tcW w:w="3882" w:type="dxa"/>
          </w:tcPr>
          <w:p w:rsidR="00B34160" w:rsidRDefault="00B34160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</w:p>
          <w:p w:rsidR="00313BAD" w:rsidRDefault="00313BAD">
            <w:pPr>
              <w:jc w:val="center"/>
              <w:rPr>
                <w:rFonts w:ascii="a_Timer(10%) Bashkir" w:hAnsi="a_Timer(10%) Bashkir"/>
                <w:b/>
                <w:bCs/>
                <w:sz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</w:rPr>
              <w:t>СОВЕТ СЕЛЬСКОГО ПОСЕЛЕНИЯ СТАРОЯШЕВСКИЙ СЕЛЬСОВЕТ</w:t>
            </w:r>
          </w:p>
          <w:p w:rsidR="00313BAD" w:rsidRDefault="00313BAD">
            <w:pPr>
              <w:pStyle w:val="4"/>
            </w:pPr>
            <w:r>
              <w:t>МУНИЦИПАЛЬНОГО РАЙОНА</w:t>
            </w:r>
          </w:p>
          <w:p w:rsidR="00313BAD" w:rsidRDefault="00313BAD">
            <w:pPr>
              <w:pStyle w:val="8"/>
              <w:rPr>
                <w:lang w:val="ru-RU"/>
              </w:rPr>
            </w:pPr>
            <w:r>
              <w:rPr>
                <w:lang w:val="ru-RU"/>
              </w:rPr>
              <w:t>КАЛТАСИНСКИЙ РАЙОН</w:t>
            </w:r>
          </w:p>
          <w:p w:rsidR="00313BAD" w:rsidRDefault="00313BAD">
            <w:pPr>
              <w:jc w:val="center"/>
            </w:pPr>
            <w:r>
              <w:rPr>
                <w:rFonts w:ascii="a_Timer(10%) Bashkir" w:hAnsi="a_Timer(10%) Bashkir"/>
                <w:b/>
                <w:bCs/>
                <w:sz w:val="18"/>
              </w:rPr>
              <w:t>РЕСПУБЛИКИ БАШКОРТОСТАН</w:t>
            </w:r>
          </w:p>
        </w:tc>
      </w:tr>
    </w:tbl>
    <w:p w:rsidR="00313BAD" w:rsidRDefault="00313BAD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</w:t>
      </w:r>
    </w:p>
    <w:p w:rsidR="00313BAD" w:rsidRPr="005F2216" w:rsidRDefault="00313BAD" w:rsidP="005F2216">
      <w:pPr>
        <w:jc w:val="center"/>
        <w:rPr>
          <w:sz w:val="28"/>
          <w:szCs w:val="28"/>
          <w:lang w:val="be-BY"/>
        </w:rPr>
      </w:pPr>
    </w:p>
    <w:p w:rsidR="00B34160" w:rsidRPr="005F2216" w:rsidRDefault="00B34160" w:rsidP="005F2216">
      <w:pPr>
        <w:jc w:val="center"/>
        <w:rPr>
          <w:sz w:val="28"/>
          <w:szCs w:val="28"/>
          <w:lang w:val="be-BY"/>
        </w:rPr>
      </w:pPr>
    </w:p>
    <w:p w:rsidR="00A04541" w:rsidRPr="00B34160" w:rsidRDefault="00A04541" w:rsidP="00A04541">
      <w:pPr>
        <w:jc w:val="center"/>
        <w:rPr>
          <w:b/>
          <w:sz w:val="28"/>
          <w:szCs w:val="28"/>
          <w:lang w:val="be-BY"/>
        </w:rPr>
      </w:pPr>
      <w:r w:rsidRPr="00B34160">
        <w:rPr>
          <w:b/>
          <w:sz w:val="28"/>
          <w:szCs w:val="28"/>
          <w:lang w:val="be-BY"/>
        </w:rPr>
        <w:t>РЕШЕНИЕ</w:t>
      </w:r>
    </w:p>
    <w:p w:rsidR="00E770B8" w:rsidRPr="00FA776B" w:rsidRDefault="00E770B8" w:rsidP="00A04541">
      <w:pPr>
        <w:jc w:val="center"/>
        <w:rPr>
          <w:sz w:val="28"/>
          <w:szCs w:val="28"/>
        </w:rPr>
      </w:pPr>
    </w:p>
    <w:p w:rsidR="00B34160" w:rsidRPr="00FA776B" w:rsidRDefault="00B34160" w:rsidP="00A0454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A04541" w:rsidRPr="00B34160" w:rsidTr="004F4F1C">
        <w:tc>
          <w:tcPr>
            <w:tcW w:w="4784" w:type="dxa"/>
          </w:tcPr>
          <w:p w:rsidR="00A04541" w:rsidRPr="00B34160" w:rsidRDefault="00A04541" w:rsidP="005F2216">
            <w:pPr>
              <w:rPr>
                <w:b/>
                <w:sz w:val="28"/>
                <w:szCs w:val="28"/>
              </w:rPr>
            </w:pPr>
            <w:r w:rsidRPr="00B34160">
              <w:rPr>
                <w:b/>
                <w:sz w:val="28"/>
                <w:szCs w:val="28"/>
              </w:rPr>
              <w:t xml:space="preserve">№ </w:t>
            </w:r>
            <w:r w:rsidR="00B34160" w:rsidRPr="00B34160">
              <w:rPr>
                <w:b/>
                <w:sz w:val="28"/>
                <w:szCs w:val="28"/>
              </w:rPr>
              <w:t>10</w:t>
            </w:r>
            <w:r w:rsidR="005F22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85" w:type="dxa"/>
          </w:tcPr>
          <w:p w:rsidR="00A04541" w:rsidRPr="00B34160" w:rsidRDefault="00BC4408" w:rsidP="00E770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ноября</w:t>
            </w:r>
            <w:r w:rsidR="00A04541" w:rsidRPr="00B34160">
              <w:rPr>
                <w:b/>
                <w:sz w:val="28"/>
                <w:szCs w:val="28"/>
              </w:rPr>
              <w:t xml:space="preserve"> 2016 года</w:t>
            </w:r>
          </w:p>
        </w:tc>
      </w:tr>
    </w:tbl>
    <w:p w:rsidR="00E770B8" w:rsidRPr="00FA776B" w:rsidRDefault="00E770B8" w:rsidP="00E770B8">
      <w:pPr>
        <w:jc w:val="center"/>
        <w:rPr>
          <w:sz w:val="28"/>
          <w:szCs w:val="28"/>
        </w:rPr>
      </w:pPr>
    </w:p>
    <w:p w:rsidR="00E770B8" w:rsidRPr="00FA776B" w:rsidRDefault="00E770B8" w:rsidP="00E770B8">
      <w:pPr>
        <w:jc w:val="center"/>
        <w:rPr>
          <w:sz w:val="28"/>
          <w:szCs w:val="28"/>
        </w:rPr>
      </w:pPr>
    </w:p>
    <w:p w:rsidR="000726DD" w:rsidRPr="005F2216" w:rsidRDefault="000726DD" w:rsidP="000726DD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5F2216">
        <w:rPr>
          <w:color w:val="000000" w:themeColor="text1"/>
          <w:sz w:val="28"/>
          <w:szCs w:val="28"/>
        </w:rPr>
        <w:t>О внесении изменений в решение Совета сельского поселения Старояшевский сельсовет муниципального района Калтасинский район Республики Башкортостан от 14.11.2014 года № 262 «Об установлении налога на имущество физических лиц»</w:t>
      </w:r>
    </w:p>
    <w:p w:rsidR="000726DD" w:rsidRPr="000726DD" w:rsidRDefault="000726DD" w:rsidP="005F221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726DD" w:rsidRPr="000726DD" w:rsidRDefault="000726DD" w:rsidP="005F2216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726DD">
        <w:rPr>
          <w:color w:val="000000" w:themeColor="text1"/>
          <w:sz w:val="28"/>
          <w:szCs w:val="28"/>
        </w:rPr>
        <w:t>В соответствии Налоговым кодексом Российской Федерации Совет сельского поселения Старояшевский сельсовет муниципального района Калтасинский район Республики Башкортостан решил: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726DD">
        <w:rPr>
          <w:color w:val="000000" w:themeColor="text1"/>
          <w:sz w:val="28"/>
          <w:szCs w:val="28"/>
        </w:rPr>
        <w:t xml:space="preserve">1. Внести в </w:t>
      </w:r>
      <w:hyperlink r:id="rId9" w:history="1">
        <w:r w:rsidRPr="000726DD">
          <w:rPr>
            <w:color w:val="000000" w:themeColor="text1"/>
            <w:sz w:val="28"/>
            <w:szCs w:val="28"/>
          </w:rPr>
          <w:t>решение</w:t>
        </w:r>
      </w:hyperlink>
      <w:r w:rsidRPr="000726DD">
        <w:rPr>
          <w:color w:val="000000" w:themeColor="text1"/>
          <w:sz w:val="28"/>
          <w:szCs w:val="28"/>
        </w:rPr>
        <w:t xml:space="preserve"> Совета </w:t>
      </w:r>
      <w:r w:rsidRPr="000726DD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Pr="000726DD">
        <w:rPr>
          <w:color w:val="000000" w:themeColor="text1"/>
          <w:sz w:val="28"/>
          <w:szCs w:val="28"/>
        </w:rPr>
        <w:t xml:space="preserve">Старояшевский сельсовет </w:t>
      </w:r>
      <w:r w:rsidRPr="000726DD">
        <w:rPr>
          <w:bCs/>
          <w:color w:val="000000" w:themeColor="text1"/>
          <w:sz w:val="28"/>
          <w:szCs w:val="28"/>
        </w:rPr>
        <w:t>муниципального района Калтасинский район Республики Башкортостан</w:t>
      </w:r>
      <w:r w:rsidRPr="000726DD">
        <w:rPr>
          <w:color w:val="000000" w:themeColor="text1"/>
          <w:sz w:val="28"/>
          <w:szCs w:val="28"/>
        </w:rPr>
        <w:t xml:space="preserve"> от 14.11.2014 года № 262 </w:t>
      </w:r>
      <w:r>
        <w:rPr>
          <w:color w:val="000000" w:themeColor="text1"/>
          <w:sz w:val="28"/>
          <w:szCs w:val="28"/>
        </w:rPr>
        <w:t>«</w:t>
      </w:r>
      <w:r w:rsidRPr="000726DD">
        <w:rPr>
          <w:color w:val="000000" w:themeColor="text1"/>
          <w:sz w:val="28"/>
          <w:szCs w:val="28"/>
        </w:rPr>
        <w:t>Об установлении налога на имущество физических лиц</w:t>
      </w:r>
      <w:r>
        <w:rPr>
          <w:color w:val="000000" w:themeColor="text1"/>
          <w:sz w:val="28"/>
          <w:szCs w:val="28"/>
        </w:rPr>
        <w:t>»</w:t>
      </w:r>
      <w:r w:rsidRPr="000726DD">
        <w:rPr>
          <w:color w:val="000000" w:themeColor="text1"/>
          <w:sz w:val="28"/>
          <w:szCs w:val="28"/>
        </w:rPr>
        <w:t xml:space="preserve"> следующие изменения: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726DD">
        <w:rPr>
          <w:color w:val="000000" w:themeColor="text1"/>
          <w:sz w:val="28"/>
          <w:szCs w:val="28"/>
        </w:rPr>
        <w:t xml:space="preserve">1. Подпункт 2.1. </w:t>
      </w:r>
      <w:hyperlink r:id="rId10" w:history="1">
        <w:r w:rsidRPr="000726DD">
          <w:rPr>
            <w:color w:val="000000" w:themeColor="text1"/>
            <w:sz w:val="28"/>
            <w:szCs w:val="28"/>
          </w:rPr>
          <w:t xml:space="preserve">пункта </w:t>
        </w:r>
      </w:hyperlink>
      <w:r w:rsidRPr="000726DD">
        <w:rPr>
          <w:color w:val="000000" w:themeColor="text1"/>
          <w:sz w:val="28"/>
          <w:szCs w:val="28"/>
        </w:rPr>
        <w:t>2 изложить</w:t>
      </w:r>
      <w:r>
        <w:rPr>
          <w:color w:val="000000" w:themeColor="text1"/>
          <w:sz w:val="28"/>
          <w:szCs w:val="28"/>
        </w:rPr>
        <w:t xml:space="preserve"> в следующей редакции: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726DD">
        <w:rPr>
          <w:bCs/>
          <w:color w:val="000000" w:themeColor="text1"/>
          <w:sz w:val="28"/>
          <w:szCs w:val="28"/>
        </w:rPr>
        <w:t xml:space="preserve">«2.1. </w:t>
      </w:r>
      <w:r w:rsidR="005F2216">
        <w:rPr>
          <w:bCs/>
          <w:color w:val="000000" w:themeColor="text1"/>
          <w:sz w:val="28"/>
          <w:szCs w:val="28"/>
        </w:rPr>
        <w:t>0,3</w:t>
      </w:r>
      <w:r w:rsidRPr="000726DD">
        <w:rPr>
          <w:bCs/>
          <w:color w:val="000000" w:themeColor="text1"/>
          <w:sz w:val="28"/>
          <w:szCs w:val="28"/>
        </w:rPr>
        <w:t xml:space="preserve"> процента в отношении: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726DD">
        <w:rPr>
          <w:bCs/>
          <w:color w:val="000000" w:themeColor="text1"/>
          <w:sz w:val="28"/>
          <w:szCs w:val="28"/>
        </w:rPr>
        <w:t>жилых домов, жилых помещений;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726DD">
        <w:rPr>
          <w:bCs/>
          <w:color w:val="000000" w:themeColor="text1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726DD">
        <w:rPr>
          <w:bCs/>
          <w:color w:val="000000" w:themeColor="text1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726DD">
        <w:rPr>
          <w:bCs/>
          <w:color w:val="000000" w:themeColor="text1"/>
          <w:sz w:val="28"/>
          <w:szCs w:val="28"/>
        </w:rPr>
        <w:t>гаражей и машино-мест;</w:t>
      </w:r>
    </w:p>
    <w:p w:rsidR="000726DD" w:rsidRDefault="000726DD" w:rsidP="000726DD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0726DD">
        <w:rPr>
          <w:bCs/>
          <w:color w:val="000000" w:themeColor="text1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строительства.»</w:t>
      </w:r>
      <w:r w:rsidR="005F2216">
        <w:rPr>
          <w:bCs/>
          <w:color w:val="000000" w:themeColor="text1"/>
          <w:sz w:val="28"/>
          <w:szCs w:val="28"/>
        </w:rPr>
        <w:t>.</w:t>
      </w:r>
    </w:p>
    <w:p w:rsidR="00F30C66" w:rsidRPr="000726DD" w:rsidRDefault="005F2216" w:rsidP="00F30C66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30C66" w:rsidRPr="000726DD">
        <w:rPr>
          <w:color w:val="000000" w:themeColor="text1"/>
          <w:sz w:val="28"/>
          <w:szCs w:val="28"/>
        </w:rPr>
        <w:t xml:space="preserve">. Настоящее решение вступает в силу с 1 января 2017 года, но не ранее чем по истечении одного месяца со дня его официального </w:t>
      </w:r>
      <w:r w:rsidR="00FA776B" w:rsidRPr="000726DD">
        <w:rPr>
          <w:color w:val="000000" w:themeColor="text1"/>
          <w:sz w:val="28"/>
          <w:szCs w:val="28"/>
        </w:rPr>
        <w:t>обнарод</w:t>
      </w:r>
      <w:r w:rsidR="00F30C66" w:rsidRPr="000726DD">
        <w:rPr>
          <w:color w:val="000000" w:themeColor="text1"/>
          <w:sz w:val="28"/>
          <w:szCs w:val="28"/>
        </w:rPr>
        <w:t>ования.</w:t>
      </w:r>
    </w:p>
    <w:p w:rsidR="00B25803" w:rsidRPr="000726DD" w:rsidRDefault="005F2216" w:rsidP="00F30C6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30C66" w:rsidRPr="000726DD">
        <w:rPr>
          <w:color w:val="000000" w:themeColor="text1"/>
          <w:sz w:val="28"/>
          <w:szCs w:val="28"/>
        </w:rPr>
        <w:t xml:space="preserve">. </w:t>
      </w:r>
      <w:r w:rsidR="00313BAD" w:rsidRPr="000726DD">
        <w:rPr>
          <w:color w:val="000000" w:themeColor="text1"/>
          <w:sz w:val="28"/>
          <w:szCs w:val="28"/>
        </w:rPr>
        <w:t xml:space="preserve">Решение обнародовать на информационном стенде в здании </w:t>
      </w:r>
      <w:r w:rsidR="00B25803" w:rsidRPr="000726DD">
        <w:rPr>
          <w:color w:val="000000" w:themeColor="text1"/>
          <w:sz w:val="28"/>
          <w:szCs w:val="28"/>
        </w:rPr>
        <w:t>А</w:t>
      </w:r>
      <w:r w:rsidR="00313BAD" w:rsidRPr="000726DD">
        <w:rPr>
          <w:color w:val="000000" w:themeColor="text1"/>
          <w:sz w:val="28"/>
          <w:szCs w:val="28"/>
        </w:rPr>
        <w:t>дминистрации сельского поселения Старояшевский сельсовет муниципального района Калтасински</w:t>
      </w:r>
      <w:r w:rsidR="00B25803" w:rsidRPr="000726DD">
        <w:rPr>
          <w:color w:val="000000" w:themeColor="text1"/>
          <w:sz w:val="28"/>
          <w:szCs w:val="28"/>
        </w:rPr>
        <w:t>й район Республики Башкортостан</w:t>
      </w:r>
      <w:r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lastRenderedPageBreak/>
        <w:t>30 ноября 2016 года</w:t>
      </w:r>
      <w:r w:rsidR="00B25803" w:rsidRPr="000726DD">
        <w:rPr>
          <w:color w:val="000000" w:themeColor="text1"/>
          <w:sz w:val="28"/>
          <w:szCs w:val="28"/>
        </w:rPr>
        <w:t xml:space="preserve"> и разместить на официальном сайте Администрации сельского поселения Старояшевский сельсовет муниципального района Калтасинский район Республики Башкортостан в сети </w:t>
      </w:r>
      <w:r w:rsidR="00F30C66" w:rsidRPr="000726DD">
        <w:rPr>
          <w:color w:val="000000" w:themeColor="text1"/>
          <w:sz w:val="28"/>
          <w:szCs w:val="28"/>
        </w:rPr>
        <w:t>«</w:t>
      </w:r>
      <w:r w:rsidR="00B25803" w:rsidRPr="000726DD">
        <w:rPr>
          <w:color w:val="000000" w:themeColor="text1"/>
          <w:sz w:val="28"/>
          <w:szCs w:val="28"/>
        </w:rPr>
        <w:t>Интернет</w:t>
      </w:r>
      <w:r w:rsidR="00F30C66" w:rsidRPr="000726DD">
        <w:rPr>
          <w:color w:val="000000" w:themeColor="text1"/>
          <w:sz w:val="28"/>
          <w:szCs w:val="28"/>
        </w:rPr>
        <w:t>»</w:t>
      </w:r>
      <w:r w:rsidR="00B25803" w:rsidRPr="000726DD">
        <w:rPr>
          <w:color w:val="000000" w:themeColor="text1"/>
          <w:sz w:val="28"/>
          <w:szCs w:val="28"/>
        </w:rPr>
        <w:t>.</w:t>
      </w:r>
    </w:p>
    <w:p w:rsidR="00313BAD" w:rsidRPr="000726DD" w:rsidRDefault="005F2216" w:rsidP="00E1348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13BAD" w:rsidRPr="000726DD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</w:t>
      </w:r>
      <w:r w:rsidR="00B0465F" w:rsidRPr="000726DD">
        <w:rPr>
          <w:color w:val="000000" w:themeColor="text1"/>
          <w:sz w:val="28"/>
          <w:szCs w:val="28"/>
        </w:rPr>
        <w:t xml:space="preserve">постоянную </w:t>
      </w:r>
      <w:r w:rsidR="00313BAD" w:rsidRPr="000726DD">
        <w:rPr>
          <w:color w:val="000000" w:themeColor="text1"/>
          <w:sz w:val="28"/>
          <w:szCs w:val="28"/>
        </w:rPr>
        <w:t xml:space="preserve">комиссию Совета по </w:t>
      </w:r>
      <w:r w:rsidR="00E770B8" w:rsidRPr="000726DD">
        <w:rPr>
          <w:color w:val="000000" w:themeColor="text1"/>
          <w:sz w:val="28"/>
          <w:szCs w:val="28"/>
        </w:rPr>
        <w:t>бюджету, налогам, вопросам муниципальной собственности</w:t>
      </w:r>
      <w:r w:rsidR="00313BAD" w:rsidRPr="000726DD">
        <w:rPr>
          <w:color w:val="000000" w:themeColor="text1"/>
          <w:sz w:val="28"/>
          <w:szCs w:val="28"/>
        </w:rPr>
        <w:t xml:space="preserve">. </w:t>
      </w:r>
    </w:p>
    <w:p w:rsidR="008B6567" w:rsidRDefault="008B6567" w:rsidP="008B6567">
      <w:pPr>
        <w:pStyle w:val="30"/>
        <w:spacing w:after="0"/>
        <w:ind w:firstLine="567"/>
        <w:jc w:val="both"/>
        <w:rPr>
          <w:sz w:val="28"/>
          <w:szCs w:val="28"/>
        </w:rPr>
      </w:pPr>
    </w:p>
    <w:p w:rsidR="008B6567" w:rsidRDefault="008B6567" w:rsidP="008B6567">
      <w:pPr>
        <w:pStyle w:val="30"/>
        <w:spacing w:after="0"/>
        <w:ind w:firstLine="567"/>
        <w:jc w:val="both"/>
        <w:rPr>
          <w:sz w:val="28"/>
          <w:szCs w:val="28"/>
        </w:rPr>
      </w:pPr>
    </w:p>
    <w:p w:rsidR="008B6567" w:rsidRDefault="008B6567" w:rsidP="008B6567">
      <w:pPr>
        <w:pStyle w:val="30"/>
        <w:spacing w:after="0"/>
        <w:ind w:firstLine="567"/>
        <w:rPr>
          <w:sz w:val="28"/>
          <w:szCs w:val="28"/>
        </w:rPr>
      </w:pPr>
    </w:p>
    <w:p w:rsidR="008B6567" w:rsidRDefault="008B6567" w:rsidP="008B6567">
      <w:pPr>
        <w:pStyle w:val="30"/>
        <w:spacing w:after="0"/>
        <w:ind w:firstLine="567"/>
        <w:rPr>
          <w:sz w:val="28"/>
          <w:szCs w:val="28"/>
        </w:rPr>
      </w:pPr>
    </w:p>
    <w:p w:rsidR="008B6567" w:rsidRDefault="008B6567" w:rsidP="008B656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B6567" w:rsidRDefault="008B6567" w:rsidP="008B6567">
      <w:pPr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</w:t>
      </w:r>
    </w:p>
    <w:p w:rsidR="008B6567" w:rsidRDefault="008B6567" w:rsidP="008B6567">
      <w:pPr>
        <w:rPr>
          <w:sz w:val="28"/>
          <w:szCs w:val="28"/>
        </w:rPr>
      </w:pPr>
      <w:r>
        <w:rPr>
          <w:sz w:val="28"/>
          <w:szCs w:val="28"/>
        </w:rPr>
        <w:t xml:space="preserve">Старояшевский сельсовет </w:t>
      </w:r>
    </w:p>
    <w:p w:rsidR="008B6567" w:rsidRDefault="008B6567" w:rsidP="008B656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B6567" w:rsidRDefault="008B6567" w:rsidP="008B6567">
      <w:pPr>
        <w:rPr>
          <w:sz w:val="28"/>
          <w:szCs w:val="28"/>
        </w:rPr>
      </w:pPr>
      <w:r>
        <w:rPr>
          <w:sz w:val="28"/>
          <w:szCs w:val="28"/>
        </w:rPr>
        <w:t xml:space="preserve">Калтасинский район </w:t>
      </w:r>
    </w:p>
    <w:p w:rsidR="008B6567" w:rsidRDefault="008B6567" w:rsidP="008B6567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А.И. Исеметов</w:t>
      </w:r>
    </w:p>
    <w:p w:rsidR="00313BAD" w:rsidRPr="00F30C66" w:rsidRDefault="00313BAD" w:rsidP="008B6567">
      <w:pPr>
        <w:ind w:firstLine="567"/>
        <w:rPr>
          <w:sz w:val="28"/>
          <w:szCs w:val="28"/>
        </w:rPr>
      </w:pPr>
    </w:p>
    <w:sectPr w:rsidR="00313BAD" w:rsidRPr="00F30C66" w:rsidSect="00781368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59" w:rsidRDefault="00BD7959">
      <w:r>
        <w:separator/>
      </w:r>
    </w:p>
  </w:endnote>
  <w:endnote w:type="continuationSeparator" w:id="1">
    <w:p w:rsidR="00BD7959" w:rsidRDefault="00BD7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8D0C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16" w:rsidRDefault="008D0C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F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6567">
      <w:rPr>
        <w:rStyle w:val="a6"/>
        <w:noProof/>
      </w:rPr>
      <w:t>2</w:t>
    </w:r>
    <w:r>
      <w:rPr>
        <w:rStyle w:val="a6"/>
      </w:rPr>
      <w:fldChar w:fldCharType="end"/>
    </w:r>
  </w:p>
  <w:p w:rsidR="009B6F16" w:rsidRDefault="009B6F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59" w:rsidRDefault="00BD7959">
      <w:r>
        <w:separator/>
      </w:r>
    </w:p>
  </w:footnote>
  <w:footnote w:type="continuationSeparator" w:id="1">
    <w:p w:rsidR="00BD7959" w:rsidRDefault="00BD7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223A6A"/>
    <w:multiLevelType w:val="hybridMultilevel"/>
    <w:tmpl w:val="8A60E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F4139"/>
    <w:multiLevelType w:val="hybridMultilevel"/>
    <w:tmpl w:val="0CA6A1A8"/>
    <w:lvl w:ilvl="0" w:tplc="14E4B5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BB1"/>
    <w:rsid w:val="000726DD"/>
    <w:rsid w:val="000C3DDC"/>
    <w:rsid w:val="000F09FC"/>
    <w:rsid w:val="002A0163"/>
    <w:rsid w:val="00313BAD"/>
    <w:rsid w:val="003D61A6"/>
    <w:rsid w:val="00406F31"/>
    <w:rsid w:val="004F4F1C"/>
    <w:rsid w:val="005C3445"/>
    <w:rsid w:val="005F2216"/>
    <w:rsid w:val="00693B9E"/>
    <w:rsid w:val="006D6473"/>
    <w:rsid w:val="00704E1F"/>
    <w:rsid w:val="00735938"/>
    <w:rsid w:val="00781368"/>
    <w:rsid w:val="007B18B8"/>
    <w:rsid w:val="00801B56"/>
    <w:rsid w:val="00811BD2"/>
    <w:rsid w:val="00835E0A"/>
    <w:rsid w:val="008542BA"/>
    <w:rsid w:val="00894722"/>
    <w:rsid w:val="008949E4"/>
    <w:rsid w:val="008B6567"/>
    <w:rsid w:val="008D0CB5"/>
    <w:rsid w:val="0093001B"/>
    <w:rsid w:val="00967A49"/>
    <w:rsid w:val="009B6F16"/>
    <w:rsid w:val="009D2D80"/>
    <w:rsid w:val="00A04541"/>
    <w:rsid w:val="00A07242"/>
    <w:rsid w:val="00A33B55"/>
    <w:rsid w:val="00AA3EC1"/>
    <w:rsid w:val="00AE1D9E"/>
    <w:rsid w:val="00B0465F"/>
    <w:rsid w:val="00B25803"/>
    <w:rsid w:val="00B34160"/>
    <w:rsid w:val="00BC4408"/>
    <w:rsid w:val="00BD7959"/>
    <w:rsid w:val="00BE1ACD"/>
    <w:rsid w:val="00C04802"/>
    <w:rsid w:val="00C94031"/>
    <w:rsid w:val="00CA6C59"/>
    <w:rsid w:val="00CE7BB1"/>
    <w:rsid w:val="00D1494F"/>
    <w:rsid w:val="00D32920"/>
    <w:rsid w:val="00D46A06"/>
    <w:rsid w:val="00E13483"/>
    <w:rsid w:val="00E770B8"/>
    <w:rsid w:val="00E833CF"/>
    <w:rsid w:val="00E951FF"/>
    <w:rsid w:val="00E97DC8"/>
    <w:rsid w:val="00EB0AF0"/>
    <w:rsid w:val="00F22583"/>
    <w:rsid w:val="00F30C66"/>
    <w:rsid w:val="00F83AB4"/>
    <w:rsid w:val="00FA776B"/>
    <w:rsid w:val="00FB6341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368"/>
    <w:rPr>
      <w:sz w:val="24"/>
      <w:szCs w:val="24"/>
    </w:rPr>
  </w:style>
  <w:style w:type="paragraph" w:styleId="1">
    <w:name w:val="heading 1"/>
    <w:basedOn w:val="a"/>
    <w:next w:val="a"/>
    <w:qFormat/>
    <w:rsid w:val="0078136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81368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/>
      <w:kern w:val="1"/>
      <w:sz w:val="28"/>
    </w:rPr>
  </w:style>
  <w:style w:type="paragraph" w:styleId="3">
    <w:name w:val="heading 3"/>
    <w:basedOn w:val="a"/>
    <w:next w:val="a"/>
    <w:qFormat/>
    <w:rsid w:val="00781368"/>
    <w:pPr>
      <w:keepNext/>
      <w:jc w:val="center"/>
      <w:outlineLvl w:val="2"/>
    </w:pPr>
    <w:rPr>
      <w:sz w:val="28"/>
      <w:lang w:val="be-BY"/>
    </w:rPr>
  </w:style>
  <w:style w:type="paragraph" w:styleId="4">
    <w:name w:val="heading 4"/>
    <w:basedOn w:val="a"/>
    <w:next w:val="a"/>
    <w:qFormat/>
    <w:rsid w:val="00781368"/>
    <w:pPr>
      <w:keepNext/>
      <w:jc w:val="center"/>
      <w:outlineLvl w:val="3"/>
    </w:pPr>
    <w:rPr>
      <w:rFonts w:ascii="a_Timer(10%) Bashkir" w:hAnsi="a_Timer(10%) Bashkir"/>
      <w:b/>
      <w:bCs/>
      <w:sz w:val="18"/>
    </w:rPr>
  </w:style>
  <w:style w:type="paragraph" w:styleId="5">
    <w:name w:val="heading 5"/>
    <w:basedOn w:val="a"/>
    <w:next w:val="a"/>
    <w:qFormat/>
    <w:rsid w:val="0078136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1368"/>
    <w:pPr>
      <w:keepNext/>
      <w:ind w:firstLine="540"/>
      <w:jc w:val="both"/>
      <w:outlineLvl w:val="5"/>
    </w:pPr>
    <w:rPr>
      <w:bCs/>
      <w:sz w:val="28"/>
    </w:rPr>
  </w:style>
  <w:style w:type="paragraph" w:styleId="8">
    <w:name w:val="heading 8"/>
    <w:basedOn w:val="a"/>
    <w:next w:val="a"/>
    <w:qFormat/>
    <w:rsid w:val="00781368"/>
    <w:pPr>
      <w:keepNext/>
      <w:jc w:val="center"/>
      <w:outlineLvl w:val="7"/>
    </w:pPr>
    <w:rPr>
      <w:rFonts w:ascii="a_Timer(10%) Bashkir" w:hAnsi="a_Timer(10%) Bashkir"/>
      <w:b/>
      <w:bCs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368"/>
    <w:pPr>
      <w:jc w:val="center"/>
    </w:pPr>
    <w:rPr>
      <w:b/>
      <w:bCs/>
      <w:sz w:val="28"/>
    </w:rPr>
  </w:style>
  <w:style w:type="character" w:styleId="a4">
    <w:name w:val="Hyperlink"/>
    <w:basedOn w:val="a0"/>
    <w:rsid w:val="00781368"/>
    <w:rPr>
      <w:color w:val="0000FF"/>
      <w:u w:val="single"/>
    </w:rPr>
  </w:style>
  <w:style w:type="paragraph" w:styleId="a5">
    <w:name w:val="footer"/>
    <w:basedOn w:val="a"/>
    <w:rsid w:val="007813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1368"/>
  </w:style>
  <w:style w:type="paragraph" w:styleId="30">
    <w:name w:val="Body Text Indent 3"/>
    <w:basedOn w:val="a"/>
    <w:link w:val="31"/>
    <w:rsid w:val="003D61A6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93001B"/>
  </w:style>
  <w:style w:type="paragraph" w:customStyle="1" w:styleId="s1">
    <w:name w:val="s_1"/>
    <w:basedOn w:val="a"/>
    <w:rsid w:val="00406F31"/>
    <w:pPr>
      <w:spacing w:before="100" w:beforeAutospacing="1" w:after="100" w:afterAutospacing="1"/>
    </w:pPr>
  </w:style>
  <w:style w:type="paragraph" w:customStyle="1" w:styleId="ConsPlusNormal">
    <w:name w:val="ConsPlusNormal"/>
    <w:rsid w:val="00A045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5C3445"/>
    <w:rPr>
      <w:b/>
      <w:bCs/>
      <w:color w:val="106BBE"/>
    </w:rPr>
  </w:style>
  <w:style w:type="paragraph" w:styleId="a8">
    <w:name w:val="footnote text"/>
    <w:basedOn w:val="a"/>
    <w:link w:val="a9"/>
    <w:rsid w:val="005C344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C3445"/>
  </w:style>
  <w:style w:type="paragraph" w:customStyle="1" w:styleId="ConsTitle">
    <w:name w:val="ConsTitle"/>
    <w:rsid w:val="00F30C66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0726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8B656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214DA8476E0573B4EA369589CD59E03C7572675E0656221F45E40531120E13F7D4DE89672A151C22F9F0o6j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A409D2163FE589CAA7B7AB25495CE5AC5A6F1277E194E9F910EFAE65E61EDr7v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РЕСПУБЛИКАЋЫ</vt:lpstr>
    </vt:vector>
  </TitlesOfParts>
  <Company>ADM</Company>
  <LinksUpToDate>false</LinksUpToDate>
  <CharactersWithSpaces>2774</CharactersWithSpaces>
  <SharedDoc>false</SharedDoc>
  <HLinks>
    <vt:vector size="78" baseType="variant">
      <vt:variant>
        <vt:i4>5898365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5308528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6619202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block_101624</vt:lpwstr>
      </vt:variant>
      <vt:variant>
        <vt:i4>6422594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block_101623</vt:lpwstr>
      </vt:variant>
      <vt:variant>
        <vt:i4>7274561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block_182</vt:lpwstr>
      </vt:variant>
      <vt:variant>
        <vt:i4>7274561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block_181</vt:lpwstr>
      </vt:variant>
      <vt:variant>
        <vt:i4>5308528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5898365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http://base.garant.ru/71287568/</vt:lpwstr>
      </vt:variant>
      <vt:variant>
        <vt:lpwstr>block_101625</vt:lpwstr>
      </vt:variant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block_101625</vt:lpwstr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</vt:lpwstr>
      </vt:variant>
      <vt:variant>
        <vt:i4>5308528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block_10165</vt:lpwstr>
      </vt:variant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http://base.garant.ru/198625/</vt:lpwstr>
      </vt:variant>
      <vt:variant>
        <vt:lpwstr>block_101622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РЕСПУБЛИКАЋЫ</dc:title>
  <dc:creator>Султангареев</dc:creator>
  <cp:lastModifiedBy>Selsovet</cp:lastModifiedBy>
  <cp:revision>17</cp:revision>
  <cp:lastPrinted>2016-10-26T09:20:00Z</cp:lastPrinted>
  <dcterms:created xsi:type="dcterms:W3CDTF">2016-09-30T07:23:00Z</dcterms:created>
  <dcterms:modified xsi:type="dcterms:W3CDTF">2016-12-05T11:44:00Z</dcterms:modified>
</cp:coreProperties>
</file>