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89"/>
        <w:gridCol w:w="51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610F6" w:rsidTr="0014054F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610F6" w:rsidRDefault="00F610F6">
            <w:pPr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9.3pt;margin-top:4.3pt;width:468pt;height:733.45pt;z-index:251636736" o:allowincell="f" filled="f" stroked="f">
                  <v:textbox style="mso-next-textbox:#_x0000_s1026">
                    <w:txbxContent>
                      <w:p w:rsidR="00F610F6" w:rsidRPr="0014054F" w:rsidRDefault="00F610F6" w:rsidP="0014054F">
                        <w:pPr>
                          <w:pStyle w:val="NormalWeb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СОДЕРЖАНИЕ</w:t>
                        </w:r>
                      </w:p>
                      <w:p w:rsidR="00F610F6" w:rsidRDefault="00F610F6" w:rsidP="0014054F">
                        <w:pPr>
                          <w:pStyle w:val="NormalWeb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Правил землепользования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и застройки сельского</w:t>
                        </w:r>
                        <w:r w:rsidRPr="003347C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п</w:t>
                        </w:r>
                        <w:r w:rsidRPr="003347C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о</w:t>
                        </w:r>
                        <w:r w:rsidRPr="003347CC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селения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Старояшевский сельсовет МР Калтасинский район</w:t>
                        </w:r>
                      </w:p>
                      <w:p w:rsidR="00F610F6" w:rsidRDefault="00F610F6" w:rsidP="0014054F">
                        <w:pPr>
                          <w:pStyle w:val="NormalWeb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Республики Башкортостан</w:t>
                        </w:r>
                      </w:p>
                      <w:p w:rsidR="00F610F6" w:rsidRDefault="00F610F6" w:rsidP="0014054F">
                        <w:pPr>
                          <w:pStyle w:val="NormalWeb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0" w:type="auto"/>
                          <w:tblInd w:w="-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/>
                        </w:tblPr>
                        <w:tblGrid>
                          <w:gridCol w:w="993"/>
                          <w:gridCol w:w="6804"/>
                          <w:gridCol w:w="1284"/>
                        </w:tblGrid>
                        <w:tr w:rsidR="00F610F6" w:rsidRPr="0092067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F610F6" w:rsidRPr="0092067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Введение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c>
                        </w:tr>
                        <w:tr w:rsidR="00F610F6" w:rsidRPr="0092067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Раздел 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Порядок примененияправил землепользования и застройки сельского поселения Старояшевский сельсовет МР Калт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синский район Республики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10</w:t>
                              </w:r>
                            </w:p>
                          </w:tc>
                        </w:tr>
                        <w:tr w:rsidR="00F610F6" w:rsidRPr="0092067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982B4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D748E1" w:rsidRDefault="00F610F6" w:rsidP="00D748E1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Общие положения о правилах 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землепользования и застройки сельского поселения Старояшевский сельсовет МРКалтасинский район Республики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10</w:t>
                              </w:r>
                            </w:p>
                          </w:tc>
                        </w:tr>
                        <w:tr w:rsidR="00F610F6" w:rsidRPr="0092067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Основные понятия, используемые в Правилах землепользов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ния и застройки 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сельского поселения Старояшевский сельсовет МР Калтасинский район Республики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10</w:t>
                              </w:r>
                            </w:p>
                          </w:tc>
                        </w:tr>
                        <w:tr w:rsidR="00F610F6" w:rsidRPr="0092067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Основания введения, назначение и состав 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Правил землеполь-зования и застройки сельского поселения Старояшевский сел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совет  муниципального района Калтасинский Республики Ба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ш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24</w:t>
                              </w:r>
                            </w:p>
                          </w:tc>
                        </w:tr>
                        <w:tr w:rsidR="00F610F6" w:rsidRPr="0092067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Градостроительные регламенты и их применение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29</w:t>
                              </w:r>
                            </w:p>
                          </w:tc>
                        </w:tr>
                        <w:tr w:rsidR="00F610F6" w:rsidRPr="00920677" w:rsidTr="00D748E1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</w:pPr>
                              <w:r w:rsidRPr="00291D07">
                                <w:t>Открытость и доступность информации о землепользовании и застройке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35</w:t>
                              </w:r>
                            </w:p>
                          </w:tc>
                        </w:tr>
                        <w:tr w:rsidR="00F610F6" w:rsidRPr="00920677" w:rsidTr="00D748E1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</w:pPr>
                              <w:r w:rsidRPr="00291D07">
                                <w:t xml:space="preserve">Градостроительное зонирование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поселения </w:t>
                              </w:r>
                              <w:r>
                                <w:t>Стар</w:t>
                              </w:r>
                              <w:r>
                                <w:t>о</w:t>
                              </w:r>
                              <w:r>
                                <w:t>яшевский</w:t>
                              </w:r>
                              <w:r w:rsidRPr="006E6003">
                                <w:t xml:space="preserve"> </w:t>
                              </w:r>
                              <w:r>
                                <w:t>сельсовет МР Калтасинский район</w:t>
                              </w:r>
                              <w:r w:rsidRPr="00291D07">
                                <w:t xml:space="preserve"> Республики Ба</w:t>
                              </w:r>
                              <w:r w:rsidRPr="00291D07">
                                <w:t>ш</w:t>
                              </w:r>
                              <w:r w:rsidRPr="00291D07">
                                <w:t>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36</w:t>
                              </w:r>
                            </w:p>
                          </w:tc>
                        </w:tr>
                        <w:tr w:rsidR="00F610F6" w:rsidRPr="00920677" w:rsidTr="00D748E1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</w:pPr>
                              <w:r w:rsidRPr="00291D07">
                                <w:t>Использование земельных участков и объектов капитального строительства не соответствующих градостроительным регл</w:t>
                              </w:r>
                              <w:r w:rsidRPr="00291D07">
                                <w:t>а</w:t>
                              </w:r>
                              <w:r w:rsidRPr="00291D07">
                                <w:t>ментам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38</w:t>
                              </w:r>
                            </w:p>
                          </w:tc>
                        </w:tr>
                        <w:tr w:rsidR="00F610F6" w:rsidRPr="00920677" w:rsidTr="00D748E1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</w:pPr>
                              <w:r w:rsidRPr="00291D07">
                                <w:t>Режим использования и застройки земельных участков на те</w:t>
                              </w:r>
                              <w:r w:rsidRPr="00291D07">
                                <w:t>р</w:t>
                              </w:r>
                              <w:r w:rsidRPr="00291D07">
                                <w:t xml:space="preserve">ритории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поселения </w:t>
                              </w:r>
                              <w:r>
                                <w:t>Старояшевский</w:t>
                              </w:r>
                              <w:r w:rsidRPr="006E6003">
                                <w:t xml:space="preserve"> </w:t>
                              </w:r>
                              <w:r>
                                <w:t>сельсовет МР Калтасинский район</w:t>
                              </w:r>
                              <w:r w:rsidRPr="00291D07">
                                <w:t xml:space="preserve"> Республики Башкортостан, на которые действие градостроительного регламента не распространяется и для которых градостроительные регламенты не устанавлив</w:t>
                              </w:r>
                              <w:r w:rsidRPr="00291D07">
                                <w:t>а</w:t>
                              </w:r>
                              <w:r w:rsidRPr="00291D07">
                                <w:t>ются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39</w:t>
                              </w:r>
                            </w:p>
                          </w:tc>
                        </w:tr>
                        <w:tr w:rsidR="00F610F6" w:rsidRPr="00920677" w:rsidTr="00D748E1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F610F6" w:rsidRPr="00D748E1" w:rsidRDefault="00F610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1.8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</w:pPr>
                              <w:r w:rsidRPr="00291D07">
                                <w:t>Обеспечение доступа застройщиков к системам инженерной, транспортной и социальной инфраструктур общего пользов</w:t>
                              </w:r>
                              <w:r w:rsidRPr="00291D07">
                                <w:t>а</w:t>
                              </w:r>
                              <w:r w:rsidRPr="00291D07">
                                <w:t>ния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:rsidR="00F610F6" w:rsidRDefault="00F610F6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38784" o:allowincell="f" filled="f" stroked="f">
                  <v:textbox style="mso-next-textbox:#_x0000_s1027">
                    <w:txbxContent>
                      <w:p w:rsidR="00F610F6" w:rsidRDefault="00F610F6"/>
                    </w:txbxContent>
                  </v:textbox>
                </v:shape>
              </w:pict>
            </w:r>
          </w:p>
          <w:p w:rsidR="00F610F6" w:rsidRDefault="00F610F6">
            <w:pPr>
              <w:ind w:left="113" w:right="113"/>
              <w:rPr>
                <w:sz w:val="16"/>
              </w:rPr>
            </w:pPr>
          </w:p>
          <w:p w:rsidR="00F610F6" w:rsidRDefault="00F610F6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F610F6" w:rsidRDefault="00F610F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610F6" w:rsidRDefault="00F610F6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F610F6" w:rsidRDefault="00F610F6"/>
        </w:tc>
        <w:tc>
          <w:tcPr>
            <w:tcW w:w="369" w:type="dxa"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319"/>
        </w:trPr>
        <w:tc>
          <w:tcPr>
            <w:tcW w:w="340" w:type="dxa"/>
            <w:gridSpan w:val="2"/>
          </w:tcPr>
          <w:p w:rsidR="00F610F6" w:rsidRDefault="00F610F6"/>
        </w:tc>
        <w:tc>
          <w:tcPr>
            <w:tcW w:w="369" w:type="dxa"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F610F6" w:rsidRDefault="00F610F6"/>
        </w:tc>
        <w:tc>
          <w:tcPr>
            <w:tcW w:w="369" w:type="dxa"/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>
            <w:r>
              <w:rPr>
                <w:noProof/>
              </w:rPr>
              <w:pict>
                <v:rect id="_x0000_s1028" style="position:absolute;margin-left:-1.1pt;margin-top:4.7pt;width:12.45pt;height:1in;z-index:25163571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F610F6" w:rsidRDefault="00F610F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F610F6" w:rsidRDefault="00F610F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610F6" w:rsidRDefault="00F610F6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610F6" w:rsidRDefault="00F610F6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2"/>
              </w:rPr>
            </w:pPr>
          </w:p>
        </w:tc>
      </w:tr>
      <w:tr w:rsidR="00F610F6" w:rsidTr="0014054F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366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F610F6" w:rsidRDefault="00F610F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F610F6" w:rsidRDefault="00F610F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3468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F610F6" w:rsidRDefault="00F610F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F610F6" w:rsidRDefault="00F610F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  <w:p w:rsidR="00F610F6" w:rsidRDefault="00F610F6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610F6" w:rsidRDefault="00F610F6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610F6" w:rsidRDefault="00F610F6">
            <w:pPr>
              <w:jc w:val="center"/>
            </w:pPr>
          </w:p>
          <w:p w:rsidR="00F610F6" w:rsidRDefault="00F610F6">
            <w:pPr>
              <w:jc w:val="center"/>
            </w:pPr>
            <w:r>
              <w:t>2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1" style="position:absolute;left:0;text-align:left;z-index:25163776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610F6" w:rsidRDefault="00F610F6" w:rsidP="0014054F">
            <w:pPr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0.2pt;margin-top:43.65pt;width:467.1pt;height:694.1pt;z-index:251642880;mso-position-horizontal-relative:text;mso-position-vertical-relative:text" o:allowincell="f" filled="f" stroked="f">
                  <v:textbox style="mso-next-textbox:#_x0000_s1032">
                    <w:txbxContent>
                      <w:tbl>
                        <w:tblPr>
                          <w:tblW w:w="9231" w:type="dxa"/>
                          <w:tblInd w:w="-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/>
                        </w:tblPr>
                        <w:tblGrid>
                          <w:gridCol w:w="993"/>
                          <w:gridCol w:w="6955"/>
                          <w:gridCol w:w="1283"/>
                        </w:tblGrid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291D07">
                                <w:t>п/п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D748E1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91D07"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291D07">
                                <w:t>Номер страницы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D748E1">
                              <w:pPr>
                                <w:pStyle w:val="NormalWeb"/>
                                <w:spacing w:after="0"/>
                                <w:rPr>
                                  <w:b/>
                                </w:rPr>
                              </w:pPr>
                              <w:r w:rsidRPr="00D748E1">
                                <w:rPr>
                                  <w:b/>
                                </w:rPr>
                                <w:t>Глава 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</w:pPr>
                              <w:r w:rsidRPr="00D748E1">
                                <w:rPr>
                                  <w:b/>
                                  <w:bCs/>
                                </w:rPr>
                                <w:t xml:space="preserve">Положение о регулировании </w:t>
                              </w:r>
                              <w:r w:rsidRPr="00D748E1">
                                <w:rPr>
                                  <w:b/>
                                </w:rPr>
                                <w:t>землепользования и застройки сельского поселения Старояшевский сельсовет  МРКалт</w:t>
                              </w:r>
                              <w:r w:rsidRPr="00D748E1">
                                <w:rPr>
                                  <w:b/>
                                </w:rPr>
                                <w:t>а</w:t>
                              </w:r>
                              <w:r w:rsidRPr="00D748E1">
                                <w:rPr>
                                  <w:b/>
                                </w:rPr>
                                <w:t>синский район Республики Башкортостан  органами местн</w:t>
                              </w:r>
                              <w:r w:rsidRPr="00D748E1">
                                <w:rPr>
                                  <w:b/>
                                </w:rPr>
                                <w:t>о</w:t>
                              </w:r>
                              <w:r w:rsidRPr="00D748E1">
                                <w:rPr>
                                  <w:b/>
                                </w:rPr>
                                <w:t>го самоуправления и иными участниками отношений, во</w:t>
                              </w:r>
                              <w:r w:rsidRPr="00D748E1">
                                <w:rPr>
                                  <w:b/>
                                </w:rPr>
                                <w:t>з</w:t>
                              </w:r>
                              <w:r w:rsidRPr="00D748E1">
                                <w:rPr>
                                  <w:b/>
                                </w:rPr>
                                <w:t>никающих по поводу землепользования и застройки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41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2.1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 xml:space="preserve">Органы местного самоуправления </w:t>
                              </w:r>
                              <w:r>
                                <w:t>сельского поселения</w:t>
                              </w:r>
                              <w:r w:rsidRPr="006E6003">
                                <w:t xml:space="preserve"> </w:t>
                              </w:r>
                              <w:r>
                                <w:t>Стар</w:t>
                              </w:r>
                              <w:r>
                                <w:t>о</w:t>
                              </w:r>
                              <w:r>
                                <w:t>яшевский</w:t>
                              </w:r>
                              <w:r w:rsidRPr="006E6003">
                                <w:t xml:space="preserve"> </w:t>
                              </w:r>
                              <w:r>
                                <w:t>сельсовет МР Калтасинский район</w:t>
                              </w:r>
                              <w:r w:rsidRPr="00291D07">
                                <w:t xml:space="preserve"> Республики Ба</w:t>
                              </w:r>
                              <w:r w:rsidRPr="00291D07">
                                <w:t>ш</w:t>
                              </w:r>
                              <w:r w:rsidRPr="00291D07">
                                <w:t>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41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2.2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D748E1">
                                <w:rPr>
                                  <w:bCs/>
                                </w:rPr>
                                <w:t xml:space="preserve">Комиссия по землепользованию и застройке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посел</w:t>
                              </w:r>
                              <w:r w:rsidRPr="003347CC">
                                <w:t>е</w:t>
                              </w:r>
                              <w:r w:rsidRPr="003347CC">
                                <w:t xml:space="preserve">ния </w:t>
                              </w:r>
                              <w:r>
                                <w:t>Старояшевский сельсовет МР Калтасинский район</w:t>
                              </w:r>
                              <w:r w:rsidRPr="00D748E1">
                                <w:rPr>
                                  <w:bCs/>
                                </w:rPr>
                                <w:t xml:space="preserve"> Респу</w:t>
                              </w:r>
                              <w:r w:rsidRPr="00D748E1">
                                <w:rPr>
                                  <w:bCs/>
                                </w:rPr>
                                <w:t>б</w:t>
                              </w:r>
                              <w:r w:rsidRPr="00D748E1">
                                <w:rPr>
                                  <w:bCs/>
                                </w:rPr>
                                <w:t>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49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2.3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Общие положения о физических и юридических лицах, осущес</w:t>
                              </w:r>
                              <w:r w:rsidRPr="00291D07">
                                <w:t>т</w:t>
                              </w:r>
                              <w:r w:rsidRPr="00291D07">
                                <w:t>вляющих землепользование и застройку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51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2.4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D748E1">
                                <w:rPr>
                                  <w:bCs/>
                                </w:rPr>
                                <w:t xml:space="preserve">Порядок утверждения Правил землепользования и застройки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поселения </w:t>
                              </w:r>
                              <w:r>
                                <w:t>Старояшевский сельсовет МР Калтаси</w:t>
                              </w:r>
                              <w:r>
                                <w:t>н</w:t>
                              </w:r>
                              <w:r>
                                <w:t>ский район</w:t>
                              </w:r>
                              <w:r w:rsidRPr="00D748E1">
                                <w:rPr>
                                  <w:bCs/>
                                </w:rPr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52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D748E1">
                              <w:pPr>
                                <w:pStyle w:val="NormalWeb"/>
                                <w:spacing w:after="0"/>
                                <w:rPr>
                                  <w:b/>
                                </w:rPr>
                              </w:pPr>
                              <w:r w:rsidRPr="00D748E1">
                                <w:rPr>
                                  <w:b/>
                                </w:rPr>
                                <w:t>Глава 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D748E1" w:rsidRDefault="00F610F6" w:rsidP="00D748E1">
                              <w:pPr>
                                <w:pStyle w:val="NormalWeb"/>
                                <w:spacing w:after="0"/>
                                <w:rPr>
                                  <w:b/>
                                </w:rPr>
                              </w:pPr>
                              <w:r w:rsidRPr="00D748E1">
                                <w:rPr>
                                  <w:b/>
                                </w:rPr>
                                <w:t>Положение об изменении видов разрешенного использования земельных участков и объектов капитального  строительс</w:t>
                              </w:r>
                              <w:r w:rsidRPr="00D748E1">
                                <w:rPr>
                                  <w:b/>
                                </w:rPr>
                                <w:t>т</w:t>
                              </w:r>
                              <w:r w:rsidRPr="00D748E1">
                                <w:rPr>
                                  <w:b/>
                                </w:rPr>
                                <w:t>ва физическими и юридическими лицами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53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3.1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</w:pPr>
                              <w:r w:rsidRPr="00291D07">
                                <w:t>Общий порядок изменения видов разрешенного использовани</w:t>
                              </w:r>
                              <w:r w:rsidRPr="00291D07">
                                <w:t>я</w:t>
                              </w:r>
                              <w:r w:rsidRPr="00291D07">
                                <w:t>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53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3.2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Порядок предоставления разрешения на условно разрешенный вид использования земельного участка или объекта капитальн</w:t>
                              </w:r>
                              <w:r w:rsidRPr="00291D07">
                                <w:t>о</w:t>
                              </w:r>
                              <w:r w:rsidRPr="00291D07">
                                <w:t>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54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D748E1">
                              <w:pPr>
                                <w:pStyle w:val="NormalWeb"/>
                                <w:spacing w:after="0"/>
                                <w:rPr>
                                  <w:b/>
                                </w:rPr>
                              </w:pPr>
                              <w:r w:rsidRPr="00D748E1">
                                <w:rPr>
                                  <w:b/>
                                </w:rPr>
                                <w:t>Глава 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D748E1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D748E1">
                                <w:rPr>
                                  <w:b/>
                                </w:rPr>
                                <w:t>Положение о планировке территории и подготовки докуме</w:t>
                              </w:r>
                              <w:r w:rsidRPr="00D748E1">
                                <w:rPr>
                                  <w:b/>
                                </w:rPr>
                                <w:t>н</w:t>
                              </w:r>
                              <w:r w:rsidRPr="00D748E1">
                                <w:rPr>
                                  <w:b/>
                                </w:rPr>
                                <w:t>тации по планировке сельского поселения Старояшевский сельсовет МР Калтасинского района Республики Башкорт</w:t>
                              </w:r>
                              <w:r w:rsidRPr="00D748E1">
                                <w:rPr>
                                  <w:b/>
                                </w:rPr>
                                <w:t>о</w:t>
                              </w:r>
                              <w:r w:rsidRPr="00D748E1">
                                <w:rPr>
                                  <w:b/>
                                </w:rPr>
                                <w:t>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56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4.1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both"/>
                              </w:pPr>
                              <w:r w:rsidRPr="00291D07">
                                <w:t>Общие положения о планировке территории как способа град</w:t>
                              </w:r>
                              <w:r w:rsidRPr="00291D07">
                                <w:t>о</w:t>
                              </w:r>
                              <w:r w:rsidRPr="00291D07">
                                <w:t xml:space="preserve">строительной подготовки территорий и земельных участков, о документации по планировке территории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поселения </w:t>
                              </w:r>
                              <w:r>
                                <w:t>Старояшевский</w:t>
                              </w:r>
                              <w:r w:rsidRPr="006E6003">
                                <w:t xml:space="preserve"> </w:t>
                              </w:r>
                              <w:r>
                                <w:t>сельсовет МР Калтасинский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56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4.2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D748E1">
                                <w:rPr>
                                  <w:bCs/>
                                </w:rPr>
                                <w:t xml:space="preserve">Градостроительные планы земельных участков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</w:t>
                              </w:r>
                              <w:r w:rsidRPr="003347CC">
                                <w:t>е</w:t>
                              </w:r>
                              <w:r w:rsidRPr="003347CC">
                                <w:t xml:space="preserve">ления </w:t>
                              </w:r>
                              <w:r>
                                <w:t>Старояшевский</w:t>
                              </w:r>
                              <w:r w:rsidRPr="006E6003">
                                <w:t xml:space="preserve"> </w:t>
                              </w:r>
                              <w:r>
                                <w:t>сельсовет МР Калтасинский район</w:t>
                              </w:r>
                              <w:r w:rsidRPr="00291D07">
                                <w:t xml:space="preserve"> Ре</w:t>
                              </w:r>
                              <w:r w:rsidRPr="00291D07">
                                <w:t>с</w:t>
                              </w:r>
                              <w:r w:rsidRPr="00291D07">
                                <w:t>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60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4.3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D748E1">
                                <w:rPr>
                                  <w:bCs/>
                                </w:rPr>
                                <w:t>Порядок подготовки и утверждения документации по планиро</w:t>
                              </w:r>
                              <w:r w:rsidRPr="00D748E1">
                                <w:rPr>
                                  <w:bCs/>
                                </w:rPr>
                                <w:t>в</w:t>
                              </w:r>
                              <w:r w:rsidRPr="00D748E1">
                                <w:rPr>
                                  <w:bCs/>
                                </w:rPr>
                                <w:t xml:space="preserve">ке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поселения </w:t>
                              </w:r>
                              <w:r>
                                <w:t>Старояшевский</w:t>
                              </w:r>
                              <w:r w:rsidRPr="006E6003">
                                <w:t xml:space="preserve"> </w:t>
                              </w:r>
                              <w:r>
                                <w:t>сельсовет МР Калтаси</w:t>
                              </w:r>
                              <w:r>
                                <w:t>н</w:t>
                              </w:r>
                              <w:r>
                                <w:t>ский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62</w:t>
                              </w:r>
                            </w:p>
                          </w:tc>
                        </w:tr>
                        <w:tr w:rsidR="00F610F6" w:rsidRPr="00291D07" w:rsidTr="00D748E1">
                          <w:tc>
                            <w:tcPr>
                              <w:tcW w:w="99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4.4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 xml:space="preserve">Развитие застроенных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поселения </w:t>
                              </w:r>
                              <w:r>
                                <w:t>Старояшевский</w:t>
                              </w:r>
                              <w:r w:rsidRPr="006E6003">
                                <w:t xml:space="preserve"> </w:t>
                              </w:r>
                              <w:r>
                                <w:t>сел</w:t>
                              </w:r>
                              <w:r>
                                <w:t>ь</w:t>
                              </w:r>
                              <w:r>
                                <w:t>совет МР Калтасинский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t>66</w:t>
                              </w:r>
                            </w:p>
                          </w:tc>
                        </w:tr>
                      </w:tbl>
                      <w:p w:rsidR="00F610F6" w:rsidRDefault="00F610F6" w:rsidP="00920677">
                        <w:pPr>
                          <w:pStyle w:val="NormalWeb"/>
                          <w:spacing w:after="0"/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44928;mso-position-horizontal-relative:text;mso-position-vertical-relative:text" o:allowincell="f" filled="f" stroked="f">
                  <v:textbox style="mso-next-textbox:#_x0000_s1033">
                    <w:txbxContent>
                      <w:p w:rsidR="00F610F6" w:rsidRDefault="00F610F6" w:rsidP="0014054F"/>
                    </w:txbxContent>
                  </v:textbox>
                </v:shape>
              </w:pict>
            </w:r>
          </w:p>
          <w:p w:rsidR="00F610F6" w:rsidRDefault="00F610F6" w:rsidP="0014054F">
            <w:pPr>
              <w:ind w:left="113" w:right="113"/>
              <w:rPr>
                <w:sz w:val="16"/>
              </w:rPr>
            </w:pPr>
          </w:p>
          <w:p w:rsidR="00F610F6" w:rsidRDefault="00F610F6" w:rsidP="0014054F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F610F6" w:rsidRDefault="00F610F6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610F6" w:rsidRDefault="00F610F6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F610F6" w:rsidRDefault="00F610F6" w:rsidP="0014054F"/>
        </w:tc>
        <w:tc>
          <w:tcPr>
            <w:tcW w:w="369" w:type="dxa"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319"/>
        </w:trPr>
        <w:tc>
          <w:tcPr>
            <w:tcW w:w="340" w:type="dxa"/>
            <w:gridSpan w:val="2"/>
          </w:tcPr>
          <w:p w:rsidR="00F610F6" w:rsidRDefault="00F610F6" w:rsidP="0014054F"/>
        </w:tc>
        <w:tc>
          <w:tcPr>
            <w:tcW w:w="369" w:type="dxa"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F610F6" w:rsidRDefault="00F610F6" w:rsidP="0014054F"/>
        </w:tc>
        <w:tc>
          <w:tcPr>
            <w:tcW w:w="369" w:type="dxa"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14054F">
            <w:r>
              <w:rPr>
                <w:noProof/>
              </w:rPr>
              <w:pict>
                <v:rect id="_x0000_s1034" style="position:absolute;margin-left:-1.1pt;margin-top:4.7pt;width:12.45pt;height:1in;z-index:25164185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2"/>
              </w:rPr>
            </w:pPr>
          </w:p>
        </w:tc>
      </w:tr>
      <w:tr w:rsidR="00F610F6" w:rsidTr="0014054F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3980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4083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  <w:p w:rsidR="00F610F6" w:rsidRDefault="00F610F6" w:rsidP="0014054F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610F6" w:rsidRDefault="00F610F6" w:rsidP="0014054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610F6" w:rsidRDefault="00F610F6" w:rsidP="0014054F">
            <w:pPr>
              <w:jc w:val="center"/>
            </w:pPr>
          </w:p>
          <w:p w:rsidR="00F610F6" w:rsidRDefault="00F610F6" w:rsidP="0014054F">
            <w:pPr>
              <w:jc w:val="center"/>
            </w:pPr>
            <w:r>
              <w:t>3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7" style="position:absolute;left:0;text-align:left;z-index:25164390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C416DD">
        <w:trPr>
          <w:gridAfter w:val="11"/>
          <w:wAfter w:w="10916" w:type="dxa"/>
          <w:cantSplit/>
          <w:trHeight w:hRule="exact" w:val="284"/>
        </w:trPr>
        <w:tc>
          <w:tcPr>
            <w:tcW w:w="289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610F6" w:rsidRDefault="00F610F6" w:rsidP="009F7E0C">
            <w:pPr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6.5pt;margin-top:4.3pt;width:460.8pt;height:733.45pt;z-index:251652096;mso-position-horizontal-relative:text;mso-position-vertical-relative:text" o:allowincell="f" filled="f" stroked="f">
                  <v:textbox style="mso-next-textbox:#_x0000_s103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873"/>
                          <w:gridCol w:w="6987"/>
                          <w:gridCol w:w="1283"/>
                        </w:tblGrid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5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D748E1">
                              <w:pPr>
                                <w:autoSpaceDE w:val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Градостроительная подготовка территории и формирование земельных участков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Администрации </w:t>
                              </w:r>
                              <w:r w:rsidRPr="00D748E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сельского поселения Старояшевский 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сельсовет МР Калтасинский район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лики Башкортостан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Принципы   градостроительной   подготовки  территории  и  формирования   земельных участков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5.2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Виды процедур градостроительной подготовки территорий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72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Градостроительная подготовка территорий по инициативе заяв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телей с целью выявления свободных от прав третьих лиц земел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ных участков для строительства объектов капитального стро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тельства.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73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5.4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Градостроительная подготовка территорий существующей з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стройки с целью выявления свободных от прав третьих лиц з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мельных участков для строительства по инициативе Админис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т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рации сельского поселения Старояшевский сельсовет МР Калт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синский район Республики Башкортостан.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76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территорий   существующей   застройки  в целях  реконструкции  объектов   капитального строительства    по инициативе   собственников   капитального строительства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78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5.6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 территорий   существующей  застройки   с целью развития   застроенных  территорий   по ин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циативе   лиц,  не владеющих объектами  капитального стро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тельства   на  соответствующих территориях, либо Администр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ции сельского поселения  Старояшевский сельсовет МР Калт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 xml:space="preserve">синский район Республики Башкортостан 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80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5.7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незастроенных, свободных   от прав  третьих лиц   территорий,   в границах  вновь  образуемых  элементов  планировочной  структуры  для  их комплексного    освоения   в целях  жилищного и иного строительства   по ин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циативе  заявителей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83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5.8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291D07" w:rsidRDefault="00F610F6" w:rsidP="00D748E1">
                              <w:pPr>
                                <w:pStyle w:val="NormalWeb"/>
                                <w:spacing w:after="0"/>
                              </w:pPr>
                              <w:r w:rsidRPr="00291D07">
                                <w:t>Градостроительная  подготовка  незастроенных, свободных от прав третьих лиц территорий  в границах образуемых элементов планировочной  структуры для  их комплексного освоения  в ц</w:t>
                              </w:r>
                              <w:r w:rsidRPr="00291D07">
                                <w:t>е</w:t>
                              </w:r>
                              <w:r w:rsidRPr="00291D07">
                                <w:t xml:space="preserve">лях   жилищного строительства  по инициативе </w:t>
                              </w:r>
                              <w:r>
                                <w:t>Администрации сельского поселения Старояшевский сельсовет МР Калтасинский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85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5.9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Градостроительная    подготовка   территорий   существующей  застройки, не разделенной   на  земельные  участки, с целью формирования   земельных  участков, на которых расположены  объекты    капитального строительства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Default="00F610F6" w:rsidP="00177273"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5.10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 xml:space="preserve"> Градостроительная   подготовка    территорий   общего польз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вания в целях предоставления  земельных    участков   для   во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ведения  объектов   некапитального  строительства, предназн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ченных   для  обслуживания населения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89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17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5.11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F610F6" w:rsidRPr="00D748E1" w:rsidRDefault="00F610F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 территорий    и  земельных участков  в части  информации  о технических   условиях  по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ключения к сетям инженерно-технического   обеспечения  пл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нируемых  к строительству, реконструкции объектов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610F6" w:rsidRPr="00177273" w:rsidRDefault="00F610F6" w:rsidP="0017727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53120;mso-position-horizontal-relative:text;mso-position-vertical-relative:text" o:allowincell="f" filled="f" stroked="f">
                  <v:textbox style="mso-next-textbox:#_x0000_s1039">
                    <w:txbxContent>
                      <w:p w:rsidR="00F610F6" w:rsidRDefault="00F610F6" w:rsidP="009F7E0C"/>
                    </w:txbxContent>
                  </v:textbox>
                </v:shape>
              </w:pict>
            </w:r>
          </w:p>
          <w:p w:rsidR="00F610F6" w:rsidRDefault="00F610F6" w:rsidP="009F7E0C">
            <w:pPr>
              <w:ind w:left="113" w:right="113"/>
              <w:rPr>
                <w:sz w:val="16"/>
              </w:rPr>
            </w:pPr>
          </w:p>
          <w:p w:rsidR="00F610F6" w:rsidRDefault="00F610F6" w:rsidP="009F7E0C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9F7E0C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F610F6" w:rsidRDefault="00F610F6" w:rsidP="009F7E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610F6" w:rsidRDefault="00F610F6" w:rsidP="009F7E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340" w:type="dxa"/>
            <w:gridSpan w:val="2"/>
          </w:tcPr>
          <w:p w:rsidR="00F610F6" w:rsidRDefault="00F610F6" w:rsidP="009F7E0C"/>
        </w:tc>
        <w:tc>
          <w:tcPr>
            <w:tcW w:w="369" w:type="dxa"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319"/>
        </w:trPr>
        <w:tc>
          <w:tcPr>
            <w:tcW w:w="340" w:type="dxa"/>
            <w:gridSpan w:val="2"/>
          </w:tcPr>
          <w:p w:rsidR="00F610F6" w:rsidRDefault="00F610F6" w:rsidP="009F7E0C"/>
        </w:tc>
        <w:tc>
          <w:tcPr>
            <w:tcW w:w="369" w:type="dxa"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340" w:type="dxa"/>
            <w:gridSpan w:val="2"/>
          </w:tcPr>
          <w:p w:rsidR="00F610F6" w:rsidRDefault="00F610F6" w:rsidP="009F7E0C"/>
        </w:tc>
        <w:tc>
          <w:tcPr>
            <w:tcW w:w="369" w:type="dxa"/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9F7E0C">
            <w:r>
              <w:rPr>
                <w:noProof/>
              </w:rPr>
              <w:pict>
                <v:rect id="_x0000_s1040" style="position:absolute;margin-left:-1.1pt;margin-top:4.7pt;width:12.45pt;height:1in;z-index:251654144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F610F6" w:rsidRDefault="00F610F6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F610F6" w:rsidRDefault="00F610F6" w:rsidP="009F7E0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610F6" w:rsidRDefault="00F610F6" w:rsidP="009F7E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610F6" w:rsidRDefault="00F610F6" w:rsidP="009F7E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/>
        </w:tc>
      </w:tr>
      <w:tr w:rsidR="00F610F6" w:rsidTr="009F7E0C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2"/>
              </w:rPr>
            </w:pPr>
          </w:p>
        </w:tc>
      </w:tr>
      <w:tr w:rsidR="00F610F6" w:rsidTr="009F7E0C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F610F6" w:rsidRDefault="00F610F6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F610F6" w:rsidRDefault="00F610F6" w:rsidP="009F7E0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F610F6" w:rsidRDefault="00F610F6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F610F6" w:rsidRDefault="00F610F6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  <w:p w:rsidR="00F610F6" w:rsidRDefault="00F610F6" w:rsidP="009F7E0C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610F6" w:rsidRDefault="00F610F6" w:rsidP="009F7E0C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610F6" w:rsidRDefault="00F610F6" w:rsidP="009F7E0C">
            <w:pPr>
              <w:jc w:val="center"/>
            </w:pPr>
          </w:p>
          <w:p w:rsidR="00F610F6" w:rsidRDefault="00F610F6" w:rsidP="009F7E0C">
            <w:pPr>
              <w:jc w:val="center"/>
            </w:pPr>
            <w:r>
              <w:t>4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43" style="position:absolute;left:0;text-align:left;z-index:2516572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  <w:tr w:rsidR="00F610F6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9F7E0C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610F6" w:rsidRDefault="00F610F6" w:rsidP="009F7E0C">
            <w:pPr>
              <w:jc w:val="center"/>
              <w:rPr>
                <w:b/>
              </w:rPr>
            </w:pPr>
          </w:p>
        </w:tc>
      </w:tr>
    </w:tbl>
    <w:p w:rsidR="00F610F6" w:rsidRDefault="00F610F6" w:rsidP="0014054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610F6" w:rsidTr="0014054F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14054F">
            <w:pPr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51.95pt;margin-top:39.25pt;width:474.45pt;height:698.5pt;z-index:251649024" o:allowincell="f" filled="f" stroked="f">
                  <v:textbox style="mso-next-textbox:#_x0000_s1044">
                    <w:txbxContent>
                      <w:tbl>
                        <w:tblPr>
                          <w:tblW w:w="9072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873"/>
                          <w:gridCol w:w="6916"/>
                          <w:gridCol w:w="1283"/>
                        </w:tblGrid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2737D" w:rsidRDefault="00F610F6" w:rsidP="00D748E1">
                              <w:pPr>
                                <w:autoSpaceDE w:val="0"/>
                                <w:jc w:val="both"/>
                              </w:pP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Общие положения о порядке предоставления земельных участков, сформированных из состава государственных или муниципальных земель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6.1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2737D" w:rsidRDefault="00F610F6" w:rsidP="0014054F"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Принципы предоставления земельных участков, сформирова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ных из состава    государственных   или  муниципальных    з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мель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6.2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273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Особенности предоставления земельных участков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7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273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Установление, изменение, фиксация границ земель публи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ч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ного использования, их использование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7.1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273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Общие положение о землях публичного использования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7.2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2737D" w:rsidRDefault="00F610F6" w:rsidP="00D748E1">
                              <w:pPr>
                                <w:autoSpaceDE w:val="0"/>
                                <w:jc w:val="both"/>
                              </w:pP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Установление и изменение границ земель публичного использ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вания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7.3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2737D" w:rsidRDefault="00F610F6" w:rsidP="00D748E1">
                              <w:pPr>
                                <w:autoSpaceDE w:val="0"/>
                                <w:jc w:val="both"/>
                              </w:pP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Фиксация границ земель публичного использования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97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7.4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273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Использование территорий общего пользования и земельных участков, применительно к которым не устанавливаются град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строительные регламенты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98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8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pStyle w:val="Heading1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Положение о проведении публичных слушаний по вопросам землепользования и застройки </w:t>
                              </w:r>
                              <w:r w:rsidRPr="00D748E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сельского поселения Стар</w:t>
                              </w:r>
                              <w:r w:rsidRPr="00D748E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яшевский сельсовет МР Калтасинский район</w:t>
                              </w:r>
                              <w:r w:rsidRPr="00D748E1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99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Общие положения о публичных слушаниях по вопросам град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строительной деятельности и организация проведения публи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ч</w:t>
                              </w:r>
                              <w:r w:rsidRPr="00D748E1">
                                <w:rPr>
                                  <w:bCs/>
                                  <w:sz w:val="24"/>
                                  <w:szCs w:val="24"/>
                                </w:rPr>
                                <w:t>ных слушаний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99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Порядок проведения публичных слушаний по вопросам град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строительной деятельности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103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Особенности проведения    публичных слушаний  по внесению  изменений   в  настоящие Правила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105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Особенности  проведения  публичных слушаний  по проекту   документации по планировке   территории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110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Особенности проведения публичных слушаний по предоставл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нию разрешений на условно разрешенные виды использования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116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8.6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pStyle w:val="BodyText"/>
                                <w:jc w:val="both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748E1">
                                <w:rPr>
                                  <w:rFonts w:ascii="Times New Roman" w:hAnsi="Times New Roman"/>
                                  <w:szCs w:val="24"/>
                                </w:rPr>
                                <w:t>Особенности проведения публичных слушаний по предоставл</w:t>
                              </w:r>
                              <w:r w:rsidRPr="00D748E1">
                                <w:rPr>
                                  <w:rFonts w:ascii="Times New Roman" w:hAnsi="Times New Roman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rFonts w:ascii="Times New Roman" w:hAnsi="Times New Roman"/>
                                  <w:szCs w:val="24"/>
                                </w:rPr>
                                <w:t>нию разрешений на отклонение от предельных параметров ра</w:t>
                              </w:r>
                              <w:r w:rsidRPr="00D748E1">
                                <w:rPr>
                                  <w:rFonts w:ascii="Times New Roman" w:hAnsi="Times New Roman"/>
                                  <w:szCs w:val="24"/>
                                </w:rPr>
                                <w:t>з</w:t>
                              </w:r>
                              <w:r w:rsidRPr="00D748E1">
                                <w:rPr>
                                  <w:rFonts w:ascii="Times New Roman" w:hAnsi="Times New Roman"/>
                                  <w:szCs w:val="24"/>
                                </w:rPr>
                                <w:t>решенного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121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9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pStyle w:val="BodyText"/>
                                <w:jc w:val="both"/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</w:pPr>
                              <w:r w:rsidRPr="00D748E1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>Порядок внесения изменений в правила землепользования и застройки сельского поселения Старояшевский сельсовет МР Калтасинского района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124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9.1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pStyle w:val="BodyText"/>
                                <w:jc w:val="both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748E1">
                                <w:rPr>
                                  <w:rFonts w:ascii="Times New Roman" w:hAnsi="Times New Roman"/>
                                  <w:szCs w:val="24"/>
                                </w:rPr>
                                <w:t>Порядок внесения изменений в Правила землепользования и застройки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124</w:t>
                              </w:r>
                            </w:p>
                          </w:tc>
                        </w:tr>
                      </w:tbl>
                      <w:p w:rsidR="00F610F6" w:rsidRDefault="00F610F6" w:rsidP="0014054F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519.6pt;margin-top:.5pt;width:21.6pt;height:28.8pt;z-index:251651072" o:allowincell="f" filled="f" stroked="f">
                  <v:textbox style="mso-next-textbox:#_x0000_s1045">
                    <w:txbxContent>
                      <w:p w:rsidR="00F610F6" w:rsidRDefault="00F610F6" w:rsidP="0014054F"/>
                    </w:txbxContent>
                  </v:textbox>
                </v:shape>
              </w:pict>
            </w:r>
          </w:p>
          <w:p w:rsidR="00F610F6" w:rsidRDefault="00F610F6" w:rsidP="0014054F">
            <w:pPr>
              <w:ind w:left="113" w:right="113"/>
              <w:rPr>
                <w:sz w:val="16"/>
              </w:rPr>
            </w:pPr>
          </w:p>
          <w:p w:rsidR="00F610F6" w:rsidRDefault="00F610F6" w:rsidP="0014054F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610F6" w:rsidRDefault="00F610F6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14054F"/>
        </w:tc>
        <w:tc>
          <w:tcPr>
            <w:tcW w:w="369" w:type="dxa"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319"/>
        </w:trPr>
        <w:tc>
          <w:tcPr>
            <w:tcW w:w="340" w:type="dxa"/>
          </w:tcPr>
          <w:p w:rsidR="00F610F6" w:rsidRDefault="00F610F6" w:rsidP="0014054F"/>
        </w:tc>
        <w:tc>
          <w:tcPr>
            <w:tcW w:w="369" w:type="dxa"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14054F"/>
        </w:tc>
        <w:tc>
          <w:tcPr>
            <w:tcW w:w="369" w:type="dxa"/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14054F">
            <w:r>
              <w:rPr>
                <w:noProof/>
              </w:rPr>
              <w:pict>
                <v:rect id="_x0000_s1046" style="position:absolute;margin-left:-1.1pt;margin-top:4.7pt;width:12.45pt;height:1in;z-index:251648000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/>
        </w:tc>
      </w:tr>
      <w:tr w:rsidR="00F610F6" w:rsidTr="0014054F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2"/>
              </w:rPr>
            </w:pPr>
          </w:p>
        </w:tc>
      </w:tr>
      <w:tr w:rsidR="00F610F6" w:rsidTr="0014054F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45952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46976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F610F6" w:rsidRDefault="00F610F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  <w:p w:rsidR="00F610F6" w:rsidRDefault="00F610F6" w:rsidP="0014054F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610F6" w:rsidRDefault="00F610F6" w:rsidP="0014054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610F6" w:rsidRDefault="00F610F6" w:rsidP="0014054F">
            <w:pPr>
              <w:jc w:val="center"/>
            </w:pPr>
          </w:p>
          <w:p w:rsidR="00F610F6" w:rsidRDefault="00F610F6" w:rsidP="0014054F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49" style="position:absolute;left:0;text-align:left;z-index:25165004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  <w:tr w:rsidR="00F610F6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14054F">
            <w:pPr>
              <w:jc w:val="center"/>
              <w:rPr>
                <w:b/>
              </w:rPr>
            </w:pPr>
          </w:p>
        </w:tc>
      </w:tr>
    </w:tbl>
    <w:p w:rsidR="00F610F6" w:rsidRDefault="00F610F6" w:rsidP="0014054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610F6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C416DD">
            <w:pPr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50.2pt;margin-top:4.3pt;width:467.1pt;height:733.45pt;z-index:251661312" o:allowincell="f" filled="f" stroked="f">
                  <v:textbox style="mso-next-textbox:#_x0000_s1050">
                    <w:txbxContent>
                      <w:p w:rsidR="00F610F6" w:rsidRDefault="00F610F6" w:rsidP="00C416DD">
                        <w:pPr>
                          <w:ind w:firstLine="709"/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873"/>
                          <w:gridCol w:w="6938"/>
                          <w:gridCol w:w="1283"/>
                        </w:tblGrid>
                        <w:tr w:rsidR="00F610F6" w:rsidTr="00D748E1">
                          <w:trPr>
                            <w:trHeight w:val="186"/>
                          </w:trPr>
                          <w:tc>
                            <w:tcPr>
                              <w:tcW w:w="851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Default="00F610F6" w:rsidP="00D748E1">
                              <w:pPr>
                                <w:jc w:val="center"/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10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Архитектурно-строительное проектирование, строительство, реконструкция объектов капитального строительства на сельского поселения Старояшевский сельсовет МР Калт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синский район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126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10.1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Осуществление строительства, реконструкции объектов кап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126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10.2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autoSpaceDE w:val="0"/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Инженерные изыскания для подготовки проектной документ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ции. Архитектурно-строительное проектирование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130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10.3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Выдача разрешения на отклонение от предельных параметров разрешенного строительства, реконструкции объектов капитал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134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10.4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Выдача разрешения на строительство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136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10.5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autoSpaceDE w:val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Строительный контроль. Государственный строительный надзор</w:t>
                              </w:r>
                            </w:p>
                            <w:p w:rsidR="00F610F6" w:rsidRPr="00E71A7D" w:rsidRDefault="00F610F6" w:rsidP="00D748E1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140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10.6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Приемка объекта и выдача разрешения на ввод объекта в эк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плуатацию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141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autoSpaceDE w:val="0"/>
                                <w:jc w:val="both"/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Строительные изменения объектов капитального строител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ства и регулирование иных вопросов землепользования и застройки 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Старояшевский сельсовет МР Калтасинский район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144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11.1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Право на строительные изменения объектов капитального строительства и основания для его реализации. Виды строител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ных изменений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144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11.2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Подготовка проектной документации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145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11.3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Формирование градостроительных условий при предоставлении земельных участков, находящихся в распоряжении органов м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стного самоуправления МР Калтасинский район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149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11.4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Установление публичных сервитутов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151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11.5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Правовое обеспечение использования земельных участков, н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обходимых для муниципальных нужд сельского поселения Ст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рояшевский сельсовет МР Калтасинский район Республики Башкортостан, о резервировании земель, об изъятии земельных участков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153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Информационная система обеспечения градостроительной деятельности сельского поселения Старояшевский сельсовет МР Калтасинский район</w:t>
                              </w:r>
                              <w:r w:rsidRPr="00D748E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157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12.1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Общие положения об информационной системе обеспечения градостроительной деятельности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157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12.2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E71A7D" w:rsidRDefault="00F610F6" w:rsidP="00D748E1">
                              <w:pPr>
                                <w:jc w:val="both"/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Состав документов и материалов, направляемых в информац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онную систему обеспечения градостроительной деятельности и размещаемых в ней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157</w:t>
                              </w:r>
                            </w:p>
                          </w:tc>
                        </w:tr>
                      </w:tbl>
                      <w:p w:rsidR="00F610F6" w:rsidRDefault="00F610F6" w:rsidP="00C416DD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519.6pt;margin-top:.5pt;width:21.6pt;height:28.8pt;z-index:251663360" o:allowincell="f" filled="f" stroked="f">
                  <v:textbox style="mso-next-textbox:#_x0000_s1051">
                    <w:txbxContent>
                      <w:p w:rsidR="00F610F6" w:rsidRDefault="00F610F6" w:rsidP="00C416DD"/>
                    </w:txbxContent>
                  </v:textbox>
                </v:shape>
              </w:pict>
            </w:r>
          </w:p>
          <w:p w:rsidR="00F610F6" w:rsidRDefault="00F610F6" w:rsidP="00C416DD">
            <w:pPr>
              <w:ind w:left="113" w:right="113"/>
              <w:rPr>
                <w:sz w:val="16"/>
              </w:rPr>
            </w:pPr>
          </w:p>
          <w:p w:rsidR="00F610F6" w:rsidRDefault="00F610F6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610F6" w:rsidRDefault="00F610F6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319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C416DD">
            <w:r>
              <w:rPr>
                <w:noProof/>
              </w:rPr>
              <w:pict>
                <v:rect id="_x0000_s1052" style="position:absolute;margin-left:-1.1pt;margin-top:4.7pt;width:12.45pt;height:1in;z-index:251660288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</w:tr>
      <w:tr w:rsidR="00F610F6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53" style="position:absolute;left:0;text-align:left;margin-left:-.5pt;margin-top:14.5pt;width:12.45pt;height:1in;z-index:251658240;mso-position-horizontal-relative:text;mso-position-vertical-relative:text" o:allowincell="f" filled="f" strokecolor="white" strokeweight="1pt">
                  <v:textbox style="layout-flow:vertical;mso-layout-flow-alt:bottom-to-top;mso-next-textbox:#_x0000_s1053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54" style="position:absolute;left:0;text-align:left;margin-left:-1.1pt;margin-top:4.3pt;width:12.45pt;height:64.8pt;z-index:251659264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610F6" w:rsidRDefault="00F610F6" w:rsidP="00C416DD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610F6" w:rsidRDefault="00F610F6" w:rsidP="00C416DD">
            <w:pPr>
              <w:jc w:val="center"/>
            </w:pPr>
          </w:p>
          <w:p w:rsidR="00F610F6" w:rsidRDefault="00F610F6" w:rsidP="00C416DD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55" style="position:absolute;left:0;text-align:left;z-index:2516623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</w:tbl>
    <w:p w:rsidR="00F610F6" w:rsidRDefault="00F610F6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610F6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C416DD">
            <w:pPr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50.2pt;margin-top:29.3pt;width:467.1pt;height:708.45pt;z-index:251667456" o:allowincell="f" filled="f" stroked="f">
                  <v:textbox style="mso-next-textbox:#_x0000_s1056">
                    <w:txbxContent>
                      <w:p w:rsidR="00F610F6" w:rsidRDefault="00F610F6" w:rsidP="00C416DD">
                        <w:pPr>
                          <w:ind w:firstLine="709"/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942"/>
                          <w:gridCol w:w="6936"/>
                          <w:gridCol w:w="1283"/>
                        </w:tblGrid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13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13.1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Контроль за использованием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13.2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Ответственность за нарушение Правил.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Раздел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II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Карта градостроительного зонирования сельского поселения Старояшевский сельсовет МР Калтасинский район Респу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лики Башкортостан 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160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14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Виды и состав территориальных зон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160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15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Карта градостроительного зонирования сельского поселения Старояшевский сельсовет в части границ территориальных зон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161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</w:t>
                              </w:r>
                            </w:p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Карта градостроительного зонирования сельского поселения Старояшевский сельсовет МР Калтасинский район Респу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лики Башкортостан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3347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Перечень зон  с особыми условиями использования сельского поселения Старояшевский сельсовет по санитарно-гигиеническим и  природно-экологическим требованиям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16.2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893DF0" w:rsidRDefault="00F610F6" w:rsidP="00D748E1">
                              <w:pPr>
                                <w:pStyle w:val="NormalWeb"/>
                                <w:spacing w:before="0" w:beforeAutospacing="0" w:after="0"/>
                                <w:jc w:val="both"/>
                              </w:pPr>
                              <w:r w:rsidRPr="00893DF0">
                                <w:t xml:space="preserve">Карта градостроительного зонирования </w:t>
                              </w:r>
                              <w:r>
                                <w:t>сельского</w:t>
                              </w:r>
                              <w:r w:rsidRPr="003347CC">
                                <w:t xml:space="preserve"> поселения </w:t>
                              </w:r>
                              <w:r>
                                <w:t>Старояшевский сельсовет</w:t>
                              </w:r>
                              <w:r w:rsidRPr="00893DF0">
                                <w:t xml:space="preserve"> в части границ зон с особыми усл</w:t>
                              </w:r>
                              <w:r w:rsidRPr="00893DF0">
                                <w:t>о</w:t>
                              </w:r>
                              <w:r w:rsidRPr="00893DF0">
                                <w:t>виями использования территорий по санитарно-гигиеническим и природно-экологическим требованиям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162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Раздел 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Глава </w:t>
                              </w:r>
                            </w:p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видов разрешенного использования земельных участков и объектов капитальн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17.1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Виды разрешенного использования земельных участков и объе</w:t>
                              </w:r>
                              <w:r w:rsidRPr="00D748E1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D748E1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F610F6" w:rsidRPr="00893DF0" w:rsidTr="00D748E1">
                          <w:tc>
                            <w:tcPr>
                              <w:tcW w:w="851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17.1.1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F610F6" w:rsidRPr="00D748E1" w:rsidRDefault="00F610F6" w:rsidP="002D7A18">
                              <w:p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Вспомогательные виды разрешенного использования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</w:tbl>
                      <w:p w:rsidR="00F610F6" w:rsidRDefault="00F610F6" w:rsidP="00580A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519.6pt;margin-top:.5pt;width:21.6pt;height:28.8pt;z-index:251669504" o:allowincell="f" filled="f" stroked="f">
                  <v:textbox style="mso-next-textbox:#_x0000_s1057">
                    <w:txbxContent>
                      <w:p w:rsidR="00F610F6" w:rsidRDefault="00F610F6" w:rsidP="00C416DD"/>
                    </w:txbxContent>
                  </v:textbox>
                </v:shape>
              </w:pict>
            </w:r>
          </w:p>
          <w:p w:rsidR="00F610F6" w:rsidRDefault="00F610F6" w:rsidP="00C416DD">
            <w:pPr>
              <w:ind w:left="113" w:right="113"/>
              <w:rPr>
                <w:sz w:val="16"/>
              </w:rPr>
            </w:pPr>
          </w:p>
          <w:p w:rsidR="00F610F6" w:rsidRDefault="00F610F6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610F6" w:rsidRDefault="00F610F6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319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C416DD">
            <w:r>
              <w:rPr>
                <w:noProof/>
              </w:rPr>
              <w:pict>
                <v:rect id="_x0000_s1058" style="position:absolute;margin-left:-1.1pt;margin-top:4.7pt;width:12.45pt;height:1in;z-index:251666432;mso-position-horizontal-relative:text;mso-position-vertical-relative:text" o:allowincell="f" filled="f" strokecolor="white" strokeweight="1pt">
                  <v:textbox style="layout-flow:vertical;mso-layout-flow-alt:bottom-to-top;mso-next-textbox:#_x0000_s1058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</w:tr>
      <w:tr w:rsidR="00F610F6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59" style="position:absolute;left:0;text-align:left;margin-left:-.5pt;margin-top:14.5pt;width:12.45pt;height:1in;z-index:251664384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60" style="position:absolute;left:0;text-align:left;margin-left:-1.1pt;margin-top:4.3pt;width:12.45pt;height:64.8pt;z-index:251665408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610F6" w:rsidRDefault="00F610F6" w:rsidP="00C416DD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610F6" w:rsidRDefault="00F610F6" w:rsidP="00C416DD">
            <w:pPr>
              <w:jc w:val="center"/>
            </w:pPr>
          </w:p>
          <w:p w:rsidR="00F610F6" w:rsidRDefault="00F610F6" w:rsidP="00C416DD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61" style="position:absolute;left:0;text-align:left;z-index:25166848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</w:tbl>
    <w:p w:rsidR="00F610F6" w:rsidRDefault="00F610F6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610F6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C416DD">
            <w:pPr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48.4pt;margin-top:4.3pt;width:468.9pt;height:733.45pt;z-index:251673600" o:allowincell="f" filled="f" stroked="f">
                  <v:textbox style="mso-next-textbox:#_x0000_s1062">
                    <w:txbxContent>
                      <w:tbl>
                        <w:tblPr>
                          <w:tblW w:w="9214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993"/>
                          <w:gridCol w:w="6938"/>
                          <w:gridCol w:w="1283"/>
                        </w:tblGrid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D748E1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Глава 18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предельных разм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ров земельных участков и предельных параметров разр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шенного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165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18.1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Предельные (минимальные и (или) максимальные) размеры з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мельных участков и предельные параметры разрешенного строительства, реконструкции объектов капитального стро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165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2D7A18">
                              <w:pPr>
                                <w:pStyle w:val="Heading3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748E1">
                                <w:rPr>
                                  <w:rFonts w:ascii="Times New Roman" w:hAnsi="Times New Roman"/>
                                  <w:szCs w:val="24"/>
                                </w:rPr>
                                <w:t>Иные требования к использованию земельных участков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166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19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ограничений и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пользования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168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19.1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к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питального строительства, на территории зон  с особыми усл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виями использования территорий по санитарно-гигиеническим и природно-экологическим требованиям.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168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19.2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     капитального строительства, на территории зон охраны объектов культурного наследия (отсутствует)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172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Глава 20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Перечень сельского поселения Старояшевский сельсовет на которые действие регламента не распространяется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173</w:t>
                              </w:r>
                            </w:p>
                          </w:tc>
                        </w:tr>
                        <w:tr w:rsidR="00F610F6" w:rsidTr="00D748E1">
                          <w:tc>
                            <w:tcPr>
                              <w:tcW w:w="993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Глава 21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F610F6" w:rsidRPr="00D748E1" w:rsidRDefault="00F610F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капитального строительства на сельского поселения Стар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748E1">
                                <w:rPr>
                                  <w:b/>
                                  <w:sz w:val="24"/>
                                  <w:szCs w:val="24"/>
                                </w:rPr>
                                <w:t>яшевский сельсовет МР Калтасинский район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F610F6" w:rsidRPr="00D748E1" w:rsidRDefault="00F610F6" w:rsidP="00D748E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748E1">
                                <w:rPr>
                                  <w:sz w:val="24"/>
                                  <w:szCs w:val="24"/>
                                </w:rPr>
                                <w:t>173</w:t>
                              </w:r>
                            </w:p>
                          </w:tc>
                        </w:tr>
                      </w:tbl>
                      <w:p w:rsidR="00F610F6" w:rsidRPr="00E71A7D" w:rsidRDefault="00F610F6" w:rsidP="00E71A7D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9.6pt;margin-top:.5pt;width:21.6pt;height:28.8pt;z-index:251675648" o:allowincell="f" filled="f" stroked="f">
                  <v:textbox style="mso-next-textbox:#_x0000_s1063">
                    <w:txbxContent>
                      <w:p w:rsidR="00F610F6" w:rsidRDefault="00F610F6" w:rsidP="00C416DD"/>
                    </w:txbxContent>
                  </v:textbox>
                </v:shape>
              </w:pict>
            </w:r>
          </w:p>
          <w:p w:rsidR="00F610F6" w:rsidRDefault="00F610F6" w:rsidP="00C416DD">
            <w:pPr>
              <w:ind w:left="113" w:right="113"/>
              <w:rPr>
                <w:sz w:val="16"/>
              </w:rPr>
            </w:pPr>
          </w:p>
          <w:p w:rsidR="00F610F6" w:rsidRDefault="00F610F6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610F6" w:rsidRDefault="00F610F6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319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C416DD"/>
        </w:tc>
        <w:tc>
          <w:tcPr>
            <w:tcW w:w="369" w:type="dxa"/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C416DD">
            <w:r>
              <w:rPr>
                <w:noProof/>
              </w:rPr>
              <w:pict>
                <v:rect id="_x0000_s1064" style="position:absolute;margin-left:-1.1pt;margin-top:4.7pt;width:12.45pt;height:1in;z-index:251672576;mso-position-horizontal-relative:text;mso-position-vertical-relative:text" o:allowincell="f" filled="f" strokecolor="white" strokeweight="1pt">
                  <v:textbox style="layout-flow:vertical;mso-layout-flow-alt:bottom-to-top;mso-next-textbox:#_x0000_s1064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/>
        </w:tc>
      </w:tr>
      <w:tr w:rsidR="00F610F6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2"/>
              </w:rPr>
            </w:pPr>
          </w:p>
        </w:tc>
      </w:tr>
      <w:tr w:rsidR="00F610F6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65" style="position:absolute;left:0;text-align:left;margin-left:-.5pt;margin-top:14.5pt;width:12.45pt;height:1in;z-index:251670528;mso-position-horizontal-relative:text;mso-position-vertical-relative:text" o:allowincell="f" filled="f" strokecolor="white" strokeweight="1pt">
                  <v:textbox style="layout-flow:vertical;mso-layout-flow-alt:bottom-to-top;mso-next-textbox:#_x0000_s1065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66" style="position:absolute;left:0;text-align:left;margin-left:-1.1pt;margin-top:4.3pt;width:12.45pt;height:64.8pt;z-index:251671552;mso-position-horizontal-relative:text;mso-position-vertical-relative:text" o:allowincell="f" filled="f" strokecolor="white" strokeweight="1pt">
                  <v:textbox style="layout-flow:vertical;mso-layout-flow-alt:bottom-to-top;mso-next-textbox:#_x0000_s1066" inset="1pt,1pt,1pt,1pt">
                    <w:txbxContent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F610F6" w:rsidRDefault="00F610F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610F6" w:rsidRDefault="00F610F6" w:rsidP="00C416DD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610F6" w:rsidRDefault="00F610F6" w:rsidP="00C416DD">
            <w:pPr>
              <w:jc w:val="center"/>
            </w:pPr>
          </w:p>
          <w:p w:rsidR="00F610F6" w:rsidRDefault="00F610F6" w:rsidP="00C416DD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67" style="position:absolute;left:0;text-align:left;z-index:25167462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  <w:tr w:rsidR="00F610F6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C416DD">
            <w:pPr>
              <w:jc w:val="center"/>
              <w:rPr>
                <w:b/>
              </w:rPr>
            </w:pPr>
          </w:p>
        </w:tc>
      </w:tr>
    </w:tbl>
    <w:p w:rsidR="00F610F6" w:rsidRDefault="00F610F6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610F6" w:rsidTr="000F68F2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0F68F2">
            <w:pPr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56.5pt;margin-top:4.3pt;width:460.8pt;height:733.45pt;z-index:251679744" o:allowincell="f" filled="f" stroked="f">
                  <v:textbox style="mso-next-textbox:#_x0000_s1068">
                    <w:txbxContent>
                      <w:p w:rsidR="00F610F6" w:rsidRDefault="00F610F6" w:rsidP="00F32250">
                        <w:pPr>
                          <w:ind w:firstLine="709"/>
                        </w:pPr>
                      </w:p>
                      <w:p w:rsidR="00F610F6" w:rsidRPr="00F95BCF" w:rsidRDefault="00F610F6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F95BC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Введение </w:t>
                        </w:r>
                      </w:p>
                      <w:p w:rsidR="00F610F6" w:rsidRPr="00D63D13" w:rsidRDefault="00F610F6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610F6" w:rsidRPr="00D63D13" w:rsidRDefault="00F610F6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Правила землепользования и застройки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</w:t>
                        </w:r>
                        <w:r w:rsidRPr="003347C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поселения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Старояшевский сельсовет МР Калтасинский район Республики Башкортостан 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(далее по тексту –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</w:t>
                        </w:r>
                        <w:bookmarkStart w:id="0" w:name="_GoBack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 поселения</w:t>
                        </w:r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Старояшевский сельсовет МР Калтасинский район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Респуб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лики Башкортостан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с учетом положений и иных актов и документов, определяющих основные направления социально-экономического и градостроительного развития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</w:t>
                        </w:r>
                        <w:r w:rsidRPr="003347C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поселения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Старояшевский сельсовет МР Калтасинский район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                  </w:r>
                      </w:p>
                      <w:p w:rsidR="00F610F6" w:rsidRDefault="00F610F6" w:rsidP="00F32250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519.6pt;margin-top:.5pt;width:21.6pt;height:28.8pt;z-index:251681792" o:allowincell="f" filled="f" stroked="f">
                  <v:textbox style="mso-next-textbox:#_x0000_s1069">
                    <w:txbxContent>
                      <w:p w:rsidR="00F610F6" w:rsidRDefault="00F610F6" w:rsidP="00F32250"/>
                    </w:txbxContent>
                  </v:textbox>
                </v:shape>
              </w:pict>
            </w:r>
          </w:p>
          <w:p w:rsidR="00F610F6" w:rsidRDefault="00F610F6" w:rsidP="000F68F2">
            <w:pPr>
              <w:ind w:left="113" w:right="113"/>
              <w:rPr>
                <w:sz w:val="16"/>
              </w:rPr>
            </w:pPr>
          </w:p>
          <w:p w:rsidR="00F610F6" w:rsidRDefault="00F610F6" w:rsidP="000F68F2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0F68F2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610F6" w:rsidRDefault="00F610F6" w:rsidP="000F68F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610F6" w:rsidRDefault="00F610F6" w:rsidP="000F68F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0F68F2"/>
        </w:tc>
        <w:tc>
          <w:tcPr>
            <w:tcW w:w="369" w:type="dxa"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319"/>
        </w:trPr>
        <w:tc>
          <w:tcPr>
            <w:tcW w:w="340" w:type="dxa"/>
          </w:tcPr>
          <w:p w:rsidR="00F610F6" w:rsidRDefault="00F610F6" w:rsidP="000F68F2"/>
        </w:tc>
        <w:tc>
          <w:tcPr>
            <w:tcW w:w="369" w:type="dxa"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340" w:type="dxa"/>
          </w:tcPr>
          <w:p w:rsidR="00F610F6" w:rsidRDefault="00F610F6" w:rsidP="000F68F2"/>
        </w:tc>
        <w:tc>
          <w:tcPr>
            <w:tcW w:w="369" w:type="dxa"/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0F68F2">
            <w:r>
              <w:rPr>
                <w:noProof/>
              </w:rPr>
              <w:pict>
                <v:rect id="_x0000_s1070" style="position:absolute;margin-left:-1.1pt;margin-top:4.7pt;width:12.45pt;height:1in;z-index:251678720;mso-position-horizontal-relative:text;mso-position-vertical-relative:text" o:allowincell="f" filled="f" strokecolor="white" strokeweight="1pt">
                  <v:textbox style="layout-flow:vertical;mso-layout-flow-alt:bottom-to-top;mso-next-textbox:#_x0000_s1070" inset="1pt,1pt,1pt,1pt">
                    <w:txbxContent>
                      <w:p w:rsidR="00F610F6" w:rsidRDefault="00F610F6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F610F6" w:rsidRDefault="00F610F6" w:rsidP="00F3225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0F68F2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610F6" w:rsidRDefault="00F610F6" w:rsidP="000F68F2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610F6" w:rsidRDefault="00F610F6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/>
        </w:tc>
      </w:tr>
      <w:tr w:rsidR="00F610F6" w:rsidTr="000F68F2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2"/>
              </w:rPr>
            </w:pPr>
          </w:p>
        </w:tc>
      </w:tr>
      <w:tr w:rsidR="00F610F6" w:rsidTr="000F68F2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71" style="position:absolute;left:0;text-align:left;margin-left:-.5pt;margin-top:14.5pt;width:12.45pt;height:1in;z-index:251676672;mso-position-horizontal-relative:text;mso-position-vertical-relative:text" o:allowincell="f" filled="f" strokecolor="white" strokeweight="1pt">
                  <v:textbox style="layout-flow:vertical;mso-layout-flow-alt:bottom-to-top;mso-next-textbox:#_x0000_s1071" inset="1pt,1pt,1pt,1pt">
                    <w:txbxContent>
                      <w:p w:rsidR="00F610F6" w:rsidRDefault="00F610F6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F610F6" w:rsidRDefault="00F610F6" w:rsidP="00F3225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72" style="position:absolute;left:0;text-align:left;margin-left:-1.1pt;margin-top:4.3pt;width:12.45pt;height:64.8pt;z-index:251677696;mso-position-horizontal-relative:text;mso-position-vertical-relative:text" o:allowincell="f" filled="f" strokecolor="white" strokeweight="1pt">
                  <v:textbox style="layout-flow:vertical;mso-layout-flow-alt:bottom-to-top;mso-next-textbox:#_x0000_s1072" inset="1pt,1pt,1pt,1pt">
                    <w:txbxContent>
                      <w:p w:rsidR="00F610F6" w:rsidRDefault="00F610F6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F610F6" w:rsidRDefault="00F610F6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  <w:p w:rsidR="00F610F6" w:rsidRDefault="00F610F6" w:rsidP="000F68F2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610F6" w:rsidRDefault="00F610F6" w:rsidP="000F68F2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610F6" w:rsidRDefault="00F610F6" w:rsidP="000F68F2">
            <w:pPr>
              <w:jc w:val="center"/>
            </w:pPr>
          </w:p>
          <w:p w:rsidR="00F610F6" w:rsidRDefault="00F610F6" w:rsidP="000F68F2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73" style="position:absolute;left:0;text-align:left;z-index:25168076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  <w:tr w:rsidR="00F610F6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0F68F2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F6" w:rsidRDefault="00F610F6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610F6" w:rsidRDefault="00F610F6" w:rsidP="000F68F2">
            <w:pPr>
              <w:jc w:val="center"/>
              <w:rPr>
                <w:b/>
              </w:rPr>
            </w:pPr>
          </w:p>
        </w:tc>
      </w:tr>
    </w:tbl>
    <w:p w:rsidR="00F610F6" w:rsidRDefault="00F610F6" w:rsidP="00F32250"/>
    <w:sectPr w:rsidR="00F610F6" w:rsidSect="00BA7B80">
      <w:pgSz w:w="11907" w:h="16840"/>
      <w:pgMar w:top="567" w:right="352" w:bottom="24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F6" w:rsidRPr="00177273" w:rsidRDefault="00F610F6" w:rsidP="00177273">
      <w:pPr>
        <w:pStyle w:val="NormalWeb"/>
        <w:spacing w:before="0" w:after="0"/>
        <w:rPr>
          <w:sz w:val="20"/>
          <w:szCs w:val="20"/>
        </w:rPr>
      </w:pPr>
      <w:r>
        <w:separator/>
      </w:r>
    </w:p>
  </w:endnote>
  <w:endnote w:type="continuationSeparator" w:id="0">
    <w:p w:rsidR="00F610F6" w:rsidRPr="00177273" w:rsidRDefault="00F610F6" w:rsidP="00177273">
      <w:pPr>
        <w:pStyle w:val="NormalWeb"/>
        <w:spacing w:before="0"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F6" w:rsidRPr="00177273" w:rsidRDefault="00F610F6" w:rsidP="00177273">
      <w:pPr>
        <w:pStyle w:val="NormalWeb"/>
        <w:spacing w:before="0" w:after="0"/>
        <w:rPr>
          <w:sz w:val="20"/>
          <w:szCs w:val="20"/>
        </w:rPr>
      </w:pPr>
      <w:r>
        <w:separator/>
      </w:r>
    </w:p>
  </w:footnote>
  <w:footnote w:type="continuationSeparator" w:id="0">
    <w:p w:rsidR="00F610F6" w:rsidRPr="00177273" w:rsidRDefault="00F610F6" w:rsidP="00177273">
      <w:pPr>
        <w:pStyle w:val="NormalWeb"/>
        <w:spacing w:before="0" w:after="0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EC"/>
    <w:rsid w:val="00013A1D"/>
    <w:rsid w:val="00015E22"/>
    <w:rsid w:val="00037BA0"/>
    <w:rsid w:val="000A0747"/>
    <w:rsid w:val="000B3D7D"/>
    <w:rsid w:val="000C486C"/>
    <w:rsid w:val="000D1B4A"/>
    <w:rsid w:val="000E6F20"/>
    <w:rsid w:val="000F68F2"/>
    <w:rsid w:val="001025A4"/>
    <w:rsid w:val="00105D64"/>
    <w:rsid w:val="00111512"/>
    <w:rsid w:val="00112B7B"/>
    <w:rsid w:val="0014054F"/>
    <w:rsid w:val="001431F2"/>
    <w:rsid w:val="00162CBA"/>
    <w:rsid w:val="00177273"/>
    <w:rsid w:val="0018117E"/>
    <w:rsid w:val="001934B1"/>
    <w:rsid w:val="001B279D"/>
    <w:rsid w:val="001B4C9F"/>
    <w:rsid w:val="001C2094"/>
    <w:rsid w:val="002028F8"/>
    <w:rsid w:val="002078D0"/>
    <w:rsid w:val="00215F60"/>
    <w:rsid w:val="00234A64"/>
    <w:rsid w:val="0024102D"/>
    <w:rsid w:val="00247387"/>
    <w:rsid w:val="002716D7"/>
    <w:rsid w:val="00287168"/>
    <w:rsid w:val="00291D07"/>
    <w:rsid w:val="002B1BD1"/>
    <w:rsid w:val="002B7BB4"/>
    <w:rsid w:val="002D7A18"/>
    <w:rsid w:val="00301F4B"/>
    <w:rsid w:val="00310F32"/>
    <w:rsid w:val="003347CC"/>
    <w:rsid w:val="00337FC3"/>
    <w:rsid w:val="003609C8"/>
    <w:rsid w:val="0036655E"/>
    <w:rsid w:val="0037370C"/>
    <w:rsid w:val="00374E8D"/>
    <w:rsid w:val="003A3BFD"/>
    <w:rsid w:val="003C33E8"/>
    <w:rsid w:val="003D78F6"/>
    <w:rsid w:val="003F604C"/>
    <w:rsid w:val="0040376E"/>
    <w:rsid w:val="00407F13"/>
    <w:rsid w:val="0042444C"/>
    <w:rsid w:val="0048438A"/>
    <w:rsid w:val="00484F35"/>
    <w:rsid w:val="00493C30"/>
    <w:rsid w:val="004C6085"/>
    <w:rsid w:val="004F7C33"/>
    <w:rsid w:val="005236B4"/>
    <w:rsid w:val="005614C1"/>
    <w:rsid w:val="00580A41"/>
    <w:rsid w:val="005C473A"/>
    <w:rsid w:val="005C60A9"/>
    <w:rsid w:val="00612CAD"/>
    <w:rsid w:val="00626861"/>
    <w:rsid w:val="006560B0"/>
    <w:rsid w:val="00673166"/>
    <w:rsid w:val="00673484"/>
    <w:rsid w:val="006C1511"/>
    <w:rsid w:val="006D5B09"/>
    <w:rsid w:val="006E6003"/>
    <w:rsid w:val="00727450"/>
    <w:rsid w:val="00727D00"/>
    <w:rsid w:val="00735D1F"/>
    <w:rsid w:val="00765E28"/>
    <w:rsid w:val="0077304B"/>
    <w:rsid w:val="00784BA3"/>
    <w:rsid w:val="007B699B"/>
    <w:rsid w:val="007D65AA"/>
    <w:rsid w:val="007D6943"/>
    <w:rsid w:val="008339C8"/>
    <w:rsid w:val="00834D5C"/>
    <w:rsid w:val="00843229"/>
    <w:rsid w:val="00847455"/>
    <w:rsid w:val="00893DF0"/>
    <w:rsid w:val="008A6400"/>
    <w:rsid w:val="008C5592"/>
    <w:rsid w:val="008C5E80"/>
    <w:rsid w:val="008F418F"/>
    <w:rsid w:val="0090373D"/>
    <w:rsid w:val="00920214"/>
    <w:rsid w:val="00920677"/>
    <w:rsid w:val="00936BDF"/>
    <w:rsid w:val="00961B71"/>
    <w:rsid w:val="00982B4A"/>
    <w:rsid w:val="00996455"/>
    <w:rsid w:val="009C10A8"/>
    <w:rsid w:val="009D369A"/>
    <w:rsid w:val="009D4815"/>
    <w:rsid w:val="009F7E0C"/>
    <w:rsid w:val="00A11AFC"/>
    <w:rsid w:val="00A4411C"/>
    <w:rsid w:val="00A45C67"/>
    <w:rsid w:val="00A74033"/>
    <w:rsid w:val="00AE4A39"/>
    <w:rsid w:val="00B11276"/>
    <w:rsid w:val="00B17622"/>
    <w:rsid w:val="00B34BF3"/>
    <w:rsid w:val="00B46A87"/>
    <w:rsid w:val="00B52A2F"/>
    <w:rsid w:val="00B6185D"/>
    <w:rsid w:val="00B62583"/>
    <w:rsid w:val="00B64D22"/>
    <w:rsid w:val="00BA0FF1"/>
    <w:rsid w:val="00BA7B80"/>
    <w:rsid w:val="00BB5D3A"/>
    <w:rsid w:val="00C06439"/>
    <w:rsid w:val="00C220AC"/>
    <w:rsid w:val="00C34D2E"/>
    <w:rsid w:val="00C416DD"/>
    <w:rsid w:val="00C5312C"/>
    <w:rsid w:val="00C60610"/>
    <w:rsid w:val="00C75D99"/>
    <w:rsid w:val="00C77E49"/>
    <w:rsid w:val="00C8042E"/>
    <w:rsid w:val="00C87A29"/>
    <w:rsid w:val="00CA0BE6"/>
    <w:rsid w:val="00CB04F2"/>
    <w:rsid w:val="00CE274A"/>
    <w:rsid w:val="00D114B7"/>
    <w:rsid w:val="00D16A84"/>
    <w:rsid w:val="00D363C7"/>
    <w:rsid w:val="00D37A8D"/>
    <w:rsid w:val="00D409B7"/>
    <w:rsid w:val="00D4686C"/>
    <w:rsid w:val="00D62AF7"/>
    <w:rsid w:val="00D63D13"/>
    <w:rsid w:val="00D748E1"/>
    <w:rsid w:val="00DA6585"/>
    <w:rsid w:val="00DB46E8"/>
    <w:rsid w:val="00DC7AFD"/>
    <w:rsid w:val="00DD7EB2"/>
    <w:rsid w:val="00E0162E"/>
    <w:rsid w:val="00E06C21"/>
    <w:rsid w:val="00E2737D"/>
    <w:rsid w:val="00E403EC"/>
    <w:rsid w:val="00E63491"/>
    <w:rsid w:val="00E71A7D"/>
    <w:rsid w:val="00EA6763"/>
    <w:rsid w:val="00EB0761"/>
    <w:rsid w:val="00EC1333"/>
    <w:rsid w:val="00EF6662"/>
    <w:rsid w:val="00F13A00"/>
    <w:rsid w:val="00F32250"/>
    <w:rsid w:val="00F34AF4"/>
    <w:rsid w:val="00F477A7"/>
    <w:rsid w:val="00F60050"/>
    <w:rsid w:val="00F610F6"/>
    <w:rsid w:val="00F71EE3"/>
    <w:rsid w:val="00F752D7"/>
    <w:rsid w:val="00F95BCF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B8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B80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B80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7B80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7B80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7B80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7B80"/>
    <w:pPr>
      <w:keepNext/>
      <w:widowControl w:val="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7B80"/>
    <w:pPr>
      <w:keepNext/>
      <w:ind w:left="567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7B80"/>
    <w:pPr>
      <w:keepNext/>
      <w:ind w:left="284" w:firstLine="992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3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3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3B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3B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3B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3B3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BA7B80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53B3"/>
    <w:rPr>
      <w:sz w:val="20"/>
      <w:szCs w:val="20"/>
    </w:rPr>
  </w:style>
  <w:style w:type="paragraph" w:styleId="BlockText">
    <w:name w:val="Block Text"/>
    <w:basedOn w:val="Normal"/>
    <w:uiPriority w:val="99"/>
    <w:rsid w:val="00BA7B80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A7B80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53B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A7B80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53B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A7B80"/>
    <w:pPr>
      <w:widowControl w:val="0"/>
      <w:tabs>
        <w:tab w:val="left" w:pos="0"/>
      </w:tabs>
      <w:ind w:right="43"/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53B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A7B80"/>
    <w:pPr>
      <w:widowControl w:val="0"/>
      <w:tabs>
        <w:tab w:val="left" w:pos="0"/>
        <w:tab w:val="left" w:pos="15840"/>
      </w:tabs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3B3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A7B80"/>
    <w:pPr>
      <w:widowControl w:val="0"/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53B3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B3"/>
    <w:rPr>
      <w:sz w:val="0"/>
      <w:szCs w:val="0"/>
    </w:rPr>
  </w:style>
  <w:style w:type="paragraph" w:styleId="NormalWeb">
    <w:name w:val="Normal (Web)"/>
    <w:basedOn w:val="Normal"/>
    <w:uiPriority w:val="99"/>
    <w:rsid w:val="0014054F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14054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-016">
    <w:name w:val="1-016"/>
    <w:basedOn w:val="Normal"/>
    <w:uiPriority w:val="99"/>
    <w:rsid w:val="009D4815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rsid w:val="001772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7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72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72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290</Words>
  <Characters>1654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</dc:title>
  <dc:subject/>
  <dc:creator>Виталий</dc:creator>
  <cp:keywords/>
  <dc:description/>
  <cp:lastModifiedBy>user</cp:lastModifiedBy>
  <cp:revision>2</cp:revision>
  <cp:lastPrinted>2013-12-23T05:06:00Z</cp:lastPrinted>
  <dcterms:created xsi:type="dcterms:W3CDTF">2015-04-29T06:04:00Z</dcterms:created>
  <dcterms:modified xsi:type="dcterms:W3CDTF">2015-04-29T06:04:00Z</dcterms:modified>
</cp:coreProperties>
</file>